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D0" w:rsidRPr="0069260C" w:rsidRDefault="00F418D0" w:rsidP="00F418D0">
      <w:pPr>
        <w:jc w:val="right"/>
        <w:rPr>
          <w:rFonts w:asciiTheme="majorHAnsi" w:hAnsiTheme="majorHAnsi" w:cs="Arial"/>
          <w:color w:val="000000"/>
        </w:rPr>
      </w:pPr>
      <w:r w:rsidRPr="0069260C">
        <w:rPr>
          <w:rFonts w:asciiTheme="majorHAnsi" w:hAnsiTheme="majorHAnsi" w:cs="Arial"/>
          <w:color w:val="000000"/>
        </w:rPr>
        <w:t xml:space="preserve">OBRAZAC 1  </w:t>
      </w:r>
    </w:p>
    <w:p w:rsidR="00F418D0" w:rsidRPr="0069260C" w:rsidRDefault="00F418D0" w:rsidP="00F418D0">
      <w:pPr>
        <w:rPr>
          <w:rFonts w:asciiTheme="majorHAnsi" w:hAnsiTheme="majorHAnsi" w:cs="Arial"/>
          <w:color w:val="000000"/>
        </w:rPr>
      </w:pPr>
      <w:r w:rsidRPr="0069260C">
        <w:rPr>
          <w:rFonts w:asciiTheme="majorHAnsi" w:hAnsiTheme="majorHAnsi"/>
          <w:noProof/>
          <w:color w:val="000000"/>
        </w:rPr>
        <w:drawing>
          <wp:inline distT="0" distB="0" distL="0" distR="0" wp14:anchorId="6760C600" wp14:editId="0698D39B">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F418D0" w:rsidRDefault="00F418D0" w:rsidP="00F418D0">
      <w:pPr>
        <w:tabs>
          <w:tab w:val="left" w:pos="1701"/>
          <w:tab w:val="left" w:pos="4820"/>
        </w:tabs>
        <w:jc w:val="both"/>
        <w:rPr>
          <w:rFonts w:asciiTheme="majorHAnsi" w:hAnsiTheme="majorHAnsi"/>
          <w:i/>
          <w:color w:val="000000"/>
          <w:u w:val="single"/>
          <w:lang w:val="pl-PL"/>
        </w:rPr>
      </w:pPr>
    </w:p>
    <w:p w:rsidR="00F418D0" w:rsidRPr="0069260C" w:rsidRDefault="00F418D0" w:rsidP="00F418D0">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F418D0" w:rsidRDefault="00F418D0" w:rsidP="00F418D0">
      <w:pPr>
        <w:jc w:val="both"/>
        <w:rPr>
          <w:rFonts w:asciiTheme="majorHAnsi" w:hAnsiTheme="majorHAnsi"/>
          <w:color w:val="000000"/>
          <w:lang w:val="it-IT"/>
        </w:rPr>
      </w:pPr>
    </w:p>
    <w:p w:rsidR="00F418D0" w:rsidRPr="0069260C" w:rsidRDefault="00F418D0" w:rsidP="00F418D0">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FE17B1">
        <w:rPr>
          <w:rFonts w:asciiTheme="majorHAnsi" w:hAnsiTheme="majorHAnsi"/>
          <w:color w:val="000000"/>
          <w:u w:val="single"/>
          <w:lang w:val="it-IT"/>
        </w:rPr>
        <w:t>15680</w:t>
      </w:r>
      <w:r>
        <w:rPr>
          <w:rFonts w:asciiTheme="majorHAnsi" w:hAnsiTheme="majorHAnsi"/>
          <w:color w:val="000000"/>
          <w:u w:val="single"/>
          <w:lang w:val="it-IT"/>
        </w:rPr>
        <w:t>/3 (</w:t>
      </w:r>
      <w:r w:rsidR="008F3474">
        <w:rPr>
          <w:rFonts w:asciiTheme="majorHAnsi" w:hAnsiTheme="majorHAnsi"/>
          <w:color w:val="000000"/>
          <w:u w:val="single"/>
          <w:lang w:val="it-IT"/>
        </w:rPr>
        <w:t>3</w:t>
      </w:r>
      <w:r w:rsidR="00D51069">
        <w:rPr>
          <w:rFonts w:asciiTheme="majorHAnsi" w:hAnsiTheme="majorHAnsi"/>
          <w:color w:val="000000"/>
          <w:u w:val="single"/>
          <w:lang w:val="it-IT"/>
        </w:rPr>
        <w:t>8</w:t>
      </w:r>
      <w:r w:rsidRPr="0069260C">
        <w:rPr>
          <w:rFonts w:asciiTheme="majorHAnsi" w:hAnsiTheme="majorHAnsi"/>
          <w:color w:val="000000"/>
          <w:u w:val="single"/>
          <w:lang w:val="it-IT"/>
        </w:rPr>
        <w:t>/20)</w:t>
      </w:r>
    </w:p>
    <w:p w:rsidR="00F418D0" w:rsidRPr="0069260C" w:rsidRDefault="00F418D0" w:rsidP="00F418D0">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554EBD">
        <w:rPr>
          <w:rFonts w:asciiTheme="majorHAnsi" w:hAnsiTheme="majorHAnsi"/>
          <w:color w:val="000000"/>
          <w:u w:val="single"/>
          <w:lang w:val="it-IT"/>
        </w:rPr>
        <w:t>2</w:t>
      </w:r>
      <w:r w:rsidR="00D51069">
        <w:rPr>
          <w:rFonts w:asciiTheme="majorHAnsi" w:hAnsiTheme="majorHAnsi"/>
          <w:color w:val="000000"/>
          <w:u w:val="single"/>
          <w:lang w:val="it-IT"/>
        </w:rPr>
        <w:t>7</w:t>
      </w:r>
    </w:p>
    <w:p w:rsidR="00F418D0" w:rsidRPr="0069260C" w:rsidRDefault="00F418D0" w:rsidP="00F418D0">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Pr="0069260C">
        <w:rPr>
          <w:rFonts w:asciiTheme="majorHAnsi" w:hAnsiTheme="majorHAnsi"/>
          <w:color w:val="000000"/>
          <w:u w:val="single"/>
          <w:lang w:val="it-IT"/>
        </w:rPr>
        <w:t xml:space="preserve">Podgorica, </w:t>
      </w:r>
      <w:r w:rsidR="008542EC">
        <w:rPr>
          <w:rFonts w:asciiTheme="majorHAnsi" w:hAnsiTheme="majorHAnsi"/>
          <w:color w:val="000000"/>
          <w:u w:val="single"/>
          <w:lang w:val="it-IT"/>
        </w:rPr>
        <w:t>23</w:t>
      </w:r>
      <w:r w:rsidRPr="0069260C">
        <w:rPr>
          <w:rFonts w:asciiTheme="majorHAnsi" w:hAnsiTheme="majorHAnsi"/>
          <w:color w:val="000000"/>
          <w:u w:val="single"/>
          <w:lang w:val="it-IT"/>
        </w:rPr>
        <w:t>.</w:t>
      </w:r>
      <w:r w:rsidR="008F3474">
        <w:rPr>
          <w:rFonts w:asciiTheme="majorHAnsi" w:hAnsiTheme="majorHAnsi"/>
          <w:color w:val="000000"/>
          <w:u w:val="single"/>
          <w:lang w:val="it-IT"/>
        </w:rPr>
        <w:t>11</w:t>
      </w:r>
      <w:r w:rsidRPr="0069260C">
        <w:rPr>
          <w:rFonts w:asciiTheme="majorHAnsi" w:hAnsiTheme="majorHAnsi"/>
          <w:color w:val="000000"/>
          <w:u w:val="single"/>
          <w:lang w:val="it-IT"/>
        </w:rPr>
        <w:t>.2020.godine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keepNext/>
        <w:jc w:val="both"/>
        <w:outlineLvl w:val="0"/>
        <w:rPr>
          <w:rFonts w:asciiTheme="majorHAnsi" w:hAnsiTheme="majorHAnsi" w:cs="Arial"/>
          <w:b/>
          <w:bCs/>
          <w:i/>
          <w:iCs/>
          <w:color w:val="000000"/>
        </w:rPr>
      </w:pPr>
    </w:p>
    <w:p w:rsidR="00F418D0" w:rsidRPr="0069260C" w:rsidRDefault="00F418D0" w:rsidP="00F418D0">
      <w:pPr>
        <w:keepNext/>
        <w:jc w:val="both"/>
        <w:outlineLvl w:val="0"/>
        <w:rPr>
          <w:rFonts w:asciiTheme="majorHAnsi" w:hAnsiTheme="majorHAnsi" w:cs="Arial"/>
          <w:b/>
          <w:bCs/>
          <w:i/>
          <w:iCs/>
          <w:color w:val="000000"/>
        </w:rPr>
      </w:pPr>
    </w:p>
    <w:p w:rsidR="00F418D0" w:rsidRPr="0069260C" w:rsidRDefault="00F418D0" w:rsidP="00F418D0">
      <w:pPr>
        <w:rPr>
          <w:rFonts w:asciiTheme="majorHAnsi" w:hAnsiTheme="majorHAnsi" w:cs="Arial"/>
        </w:rPr>
      </w:pPr>
    </w:p>
    <w:p w:rsidR="00F418D0" w:rsidRPr="0069260C" w:rsidRDefault="00F418D0" w:rsidP="00F418D0">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F418D0" w:rsidRPr="0069260C" w:rsidRDefault="00F418D0" w:rsidP="00F418D0">
      <w:pPr>
        <w:jc w:val="both"/>
        <w:rPr>
          <w:rFonts w:asciiTheme="majorHAnsi" w:hAnsiTheme="majorHAnsi" w:cs="Arial"/>
        </w:rPr>
      </w:pPr>
    </w:p>
    <w:p w:rsidR="00F418D0" w:rsidRPr="0069260C" w:rsidRDefault="00F418D0" w:rsidP="00F418D0">
      <w:pPr>
        <w:keepNext/>
        <w:jc w:val="both"/>
        <w:outlineLvl w:val="0"/>
        <w:rPr>
          <w:rFonts w:asciiTheme="majorHAnsi" w:hAnsiTheme="majorHAnsi" w:cs="Arial"/>
          <w:i/>
          <w:iCs/>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keepNext/>
        <w:jc w:val="center"/>
        <w:outlineLvl w:val="0"/>
        <w:rPr>
          <w:rFonts w:asciiTheme="majorHAnsi" w:hAnsiTheme="majorHAnsi" w:cs="Arial"/>
          <w:b/>
          <w:bCs/>
          <w:color w:val="000000"/>
        </w:rPr>
      </w:pPr>
    </w:p>
    <w:p w:rsidR="00F418D0" w:rsidRPr="0069260C" w:rsidRDefault="00F418D0" w:rsidP="00F418D0">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F418D0" w:rsidRPr="0069260C" w:rsidRDefault="00F418D0" w:rsidP="00F418D0">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F418D0" w:rsidRPr="0069260C" w:rsidRDefault="00F418D0" w:rsidP="00F418D0">
      <w:pPr>
        <w:jc w:val="center"/>
        <w:rPr>
          <w:rFonts w:asciiTheme="majorHAnsi" w:hAnsiTheme="majorHAnsi" w:cs="Arial"/>
          <w:b/>
          <w:bCs/>
          <w:color w:val="000000"/>
          <w:sz w:val="28"/>
          <w:szCs w:val="28"/>
        </w:rPr>
      </w:pPr>
    </w:p>
    <w:p w:rsidR="00F418D0" w:rsidRPr="00BA0BB1" w:rsidRDefault="00D51069" w:rsidP="00F418D0">
      <w:pPr>
        <w:jc w:val="center"/>
        <w:rPr>
          <w:rFonts w:asciiTheme="majorHAnsi" w:hAnsiTheme="majorHAnsi"/>
          <w:b/>
          <w:color w:val="C00000"/>
          <w:sz w:val="36"/>
          <w:szCs w:val="36"/>
          <w:u w:val="single"/>
          <w:lang w:val="it-IT"/>
        </w:rPr>
      </w:pPr>
      <w:r>
        <w:rPr>
          <w:rFonts w:asciiTheme="majorHAnsi" w:hAnsiTheme="majorHAnsi"/>
          <w:b/>
          <w:bCs/>
          <w:color w:val="C00000"/>
          <w:sz w:val="36"/>
          <w:szCs w:val="36"/>
        </w:rPr>
        <w:t>Alat i potrošni m</w:t>
      </w:r>
      <w:r w:rsidR="00554EBD">
        <w:rPr>
          <w:rFonts w:asciiTheme="majorHAnsi" w:hAnsiTheme="majorHAnsi"/>
          <w:b/>
          <w:bCs/>
          <w:color w:val="C00000"/>
          <w:sz w:val="36"/>
          <w:szCs w:val="36"/>
        </w:rPr>
        <w:t>aterijal za kontaktnu mrežu</w:t>
      </w:r>
    </w:p>
    <w:p w:rsidR="00F418D0" w:rsidRPr="0069260C" w:rsidRDefault="00F418D0" w:rsidP="00F418D0">
      <w:pPr>
        <w:jc w:val="center"/>
        <w:rPr>
          <w:rFonts w:asciiTheme="majorHAnsi" w:hAnsiTheme="majorHAnsi" w:cs="Arial"/>
          <w:color w:val="C00000"/>
          <w:sz w:val="28"/>
          <w:szCs w:val="28"/>
        </w:rPr>
      </w:pPr>
      <w:r w:rsidRPr="00BA0BB1">
        <w:rPr>
          <w:rFonts w:asciiTheme="majorHAnsi" w:hAnsiTheme="majorHAnsi"/>
          <w:b/>
          <w:color w:val="C00000"/>
          <w:sz w:val="32"/>
          <w:szCs w:val="32"/>
          <w:u w:val="single"/>
          <w:lang w:val="it-IT"/>
        </w:rPr>
        <w:t xml:space="preserve">broj </w:t>
      </w:r>
      <w:r w:rsidR="008542EC">
        <w:rPr>
          <w:rFonts w:asciiTheme="majorHAnsi" w:hAnsiTheme="majorHAnsi"/>
          <w:b/>
          <w:color w:val="C00000"/>
          <w:sz w:val="32"/>
          <w:szCs w:val="32"/>
          <w:u w:val="single"/>
          <w:lang w:val="it-IT"/>
        </w:rPr>
        <w:t>15680</w:t>
      </w:r>
      <w:r w:rsidRPr="00BA0BB1">
        <w:rPr>
          <w:rFonts w:asciiTheme="majorHAnsi" w:hAnsiTheme="majorHAnsi"/>
          <w:b/>
          <w:color w:val="C00000"/>
          <w:sz w:val="32"/>
          <w:szCs w:val="32"/>
          <w:u w:val="single"/>
          <w:lang w:val="it-IT"/>
        </w:rPr>
        <w:t>/</w:t>
      </w:r>
      <w:r>
        <w:rPr>
          <w:rFonts w:asciiTheme="majorHAnsi" w:hAnsiTheme="majorHAnsi"/>
          <w:b/>
          <w:color w:val="C00000"/>
          <w:sz w:val="32"/>
          <w:szCs w:val="32"/>
          <w:u w:val="single"/>
          <w:lang w:val="it-IT"/>
        </w:rPr>
        <w:t>3</w:t>
      </w:r>
      <w:r w:rsidRPr="00BA0BB1">
        <w:rPr>
          <w:rFonts w:asciiTheme="majorHAnsi" w:hAnsiTheme="majorHAnsi"/>
          <w:b/>
          <w:color w:val="C00000"/>
          <w:sz w:val="32"/>
          <w:szCs w:val="32"/>
          <w:u w:val="single"/>
          <w:lang w:val="it-IT"/>
        </w:rPr>
        <w:t xml:space="preserve"> (</w:t>
      </w:r>
      <w:r w:rsidR="00D51069">
        <w:rPr>
          <w:rFonts w:asciiTheme="majorHAnsi" w:hAnsiTheme="majorHAnsi"/>
          <w:b/>
          <w:color w:val="C00000"/>
          <w:sz w:val="32"/>
          <w:szCs w:val="32"/>
          <w:u w:val="single"/>
          <w:lang w:val="it-IT"/>
        </w:rPr>
        <w:t>38</w:t>
      </w:r>
      <w:r w:rsidRPr="00BA0BB1">
        <w:rPr>
          <w:rFonts w:asciiTheme="majorHAnsi" w:hAnsiTheme="majorHAnsi"/>
          <w:b/>
          <w:color w:val="C00000"/>
          <w:sz w:val="32"/>
          <w:szCs w:val="32"/>
          <w:u w:val="single"/>
          <w:lang w:val="it-IT"/>
        </w:rPr>
        <w:t>/20)</w:t>
      </w:r>
    </w:p>
    <w:p w:rsidR="00F418D0" w:rsidRPr="0069260C" w:rsidRDefault="00F418D0" w:rsidP="00F418D0">
      <w:pPr>
        <w:jc w:val="center"/>
        <w:rPr>
          <w:rFonts w:asciiTheme="majorHAnsi" w:hAnsiTheme="majorHAnsi" w:cs="Arial"/>
          <w:color w:val="000000"/>
          <w:sz w:val="28"/>
          <w:szCs w:val="28"/>
        </w:rPr>
      </w:pPr>
    </w:p>
    <w:p w:rsidR="00F418D0" w:rsidRPr="0069260C" w:rsidRDefault="00F418D0" w:rsidP="00F418D0">
      <w:pPr>
        <w:jc w:val="center"/>
        <w:rPr>
          <w:rFonts w:asciiTheme="majorHAnsi" w:hAnsiTheme="majorHAnsi" w:cs="Arial"/>
          <w:color w:val="000000"/>
        </w:rPr>
      </w:pPr>
    </w:p>
    <w:p w:rsidR="00F418D0" w:rsidRPr="0069260C" w:rsidRDefault="00F418D0" w:rsidP="00F418D0">
      <w:pPr>
        <w:keepNext/>
        <w:jc w:val="center"/>
        <w:outlineLvl w:val="0"/>
        <w:rPr>
          <w:rFonts w:asciiTheme="majorHAnsi" w:hAnsiTheme="majorHAnsi" w:cs="Arial"/>
          <w:b/>
          <w:bCs/>
          <w:color w:val="000000"/>
        </w:rPr>
      </w:pPr>
    </w:p>
    <w:p w:rsidR="00F418D0" w:rsidRPr="0069260C" w:rsidRDefault="00F418D0" w:rsidP="00F418D0">
      <w:pPr>
        <w:rPr>
          <w:rFonts w:asciiTheme="majorHAnsi" w:hAnsiTheme="majorHAnsi" w:cs="Arial"/>
        </w:rPr>
      </w:pPr>
    </w:p>
    <w:p w:rsidR="00F418D0" w:rsidRPr="0069260C" w:rsidRDefault="00F418D0" w:rsidP="00F418D0">
      <w:pPr>
        <w:rPr>
          <w:rFonts w:asciiTheme="majorHAnsi" w:hAnsiTheme="majorHAnsi" w:cs="Arial"/>
        </w:rPr>
      </w:pPr>
      <w:bookmarkStart w:id="0" w:name="_GoBack"/>
      <w:bookmarkEnd w:id="0"/>
    </w:p>
    <w:p w:rsidR="00F418D0" w:rsidRPr="0069260C" w:rsidRDefault="00F418D0" w:rsidP="00F418D0">
      <w:pPr>
        <w:rPr>
          <w:rFonts w:asciiTheme="majorHAnsi" w:hAnsiTheme="majorHAnsi" w:cs="Arial"/>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Predmet nabavke se nabavlja:</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cjelina </w:t>
      </w: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BB303D" w:rsidRPr="00DC0639" w:rsidRDefault="00BB303D" w:rsidP="00BB303D">
      <w:pPr>
        <w:jc w:val="center"/>
        <w:rPr>
          <w:rFonts w:ascii="Arial" w:hAnsi="Arial" w:cs="Arial"/>
          <w:bCs/>
          <w:color w:val="000000"/>
        </w:rPr>
      </w:pPr>
      <w:r w:rsidRPr="00601FCE">
        <w:rPr>
          <w:rFonts w:ascii="Arial" w:hAnsi="Arial" w:cs="Arial"/>
          <w:b/>
          <w:bCs/>
          <w:color w:val="000000"/>
        </w:rPr>
        <w:br w:type="page"/>
      </w:r>
      <w:r w:rsidRPr="00DC0639">
        <w:rPr>
          <w:rFonts w:ascii="Arial" w:hAnsi="Arial" w:cs="Arial"/>
          <w:bCs/>
          <w:color w:val="000000"/>
          <w:shd w:val="clear" w:color="auto" w:fill="FFFFFF"/>
        </w:rPr>
        <w:lastRenderedPageBreak/>
        <w:t>SADRŽAJ TENDERSKE DOKUMENTACIJE</w:t>
      </w:r>
    </w:p>
    <w:p w:rsidR="00BB303D" w:rsidRPr="00DC0639" w:rsidRDefault="00BB303D" w:rsidP="00BB303D">
      <w:pPr>
        <w:jc w:val="center"/>
        <w:rPr>
          <w:rFonts w:ascii="Arial" w:hAnsi="Arial" w:cs="Arial"/>
          <w:bCs/>
          <w:color w:val="000000"/>
        </w:rPr>
      </w:pPr>
    </w:p>
    <w:p w:rsidR="008F5EA1" w:rsidRDefault="00BB303D">
      <w:pPr>
        <w:pStyle w:val="TOC1"/>
        <w:tabs>
          <w:tab w:val="left" w:pos="440"/>
          <w:tab w:val="right" w:leader="dot" w:pos="9062"/>
        </w:tabs>
        <w:rPr>
          <w:rFonts w:asciiTheme="minorHAnsi" w:eastAsiaTheme="minorEastAsia" w:hAnsiTheme="minorHAnsi" w:cstheme="minorBidi"/>
          <w:noProof/>
          <w:lang w:val="sr-Latn-ME" w:eastAsia="sr-Latn-ME"/>
        </w:rPr>
      </w:pPr>
      <w:r w:rsidRPr="00F418D0">
        <w:rPr>
          <w:rFonts w:asciiTheme="majorHAnsi" w:hAnsiTheme="majorHAnsi" w:cs="Arial"/>
          <w:color w:val="000000"/>
          <w:lang w:val="sr-Latn-ME"/>
        </w:rPr>
        <w:fldChar w:fldCharType="begin"/>
      </w:r>
      <w:r w:rsidRPr="00F418D0">
        <w:rPr>
          <w:rFonts w:asciiTheme="majorHAnsi" w:hAnsiTheme="majorHAnsi" w:cs="Arial"/>
          <w:color w:val="000000"/>
          <w:lang w:val="sr-Latn-ME"/>
        </w:rPr>
        <w:instrText xml:space="preserve"> TOC \o "1-3" \h \z \u </w:instrText>
      </w:r>
      <w:r w:rsidRPr="00F418D0">
        <w:rPr>
          <w:rFonts w:asciiTheme="majorHAnsi" w:hAnsiTheme="majorHAnsi" w:cs="Arial"/>
          <w:color w:val="000000"/>
          <w:lang w:val="sr-Latn-ME"/>
        </w:rPr>
        <w:fldChar w:fldCharType="separate"/>
      </w:r>
      <w:hyperlink w:anchor="_Toc57013473" w:history="1">
        <w:r w:rsidR="008F5EA1" w:rsidRPr="007B73D5">
          <w:rPr>
            <w:rStyle w:val="Hyperlink"/>
            <w:rFonts w:asciiTheme="majorHAnsi" w:hAnsiTheme="majorHAnsi" w:cs="Arial"/>
            <w:b/>
            <w:bCs/>
            <w:iCs/>
            <w:noProof/>
          </w:rPr>
          <w:t>1.</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POZIV ZA NADMETANJE</w:t>
        </w:r>
        <w:r w:rsidR="008F5EA1">
          <w:rPr>
            <w:noProof/>
            <w:webHidden/>
          </w:rPr>
          <w:tab/>
        </w:r>
        <w:r w:rsidR="008F5EA1">
          <w:rPr>
            <w:noProof/>
            <w:webHidden/>
          </w:rPr>
          <w:fldChar w:fldCharType="begin"/>
        </w:r>
        <w:r w:rsidR="008F5EA1">
          <w:rPr>
            <w:noProof/>
            <w:webHidden/>
          </w:rPr>
          <w:instrText xml:space="preserve"> PAGEREF _Toc57013473 \h </w:instrText>
        </w:r>
        <w:r w:rsidR="008F5EA1">
          <w:rPr>
            <w:noProof/>
            <w:webHidden/>
          </w:rPr>
        </w:r>
        <w:r w:rsidR="008F5EA1">
          <w:rPr>
            <w:noProof/>
            <w:webHidden/>
          </w:rPr>
          <w:fldChar w:fldCharType="separate"/>
        </w:r>
        <w:r w:rsidR="008F5EA1">
          <w:rPr>
            <w:noProof/>
            <w:webHidden/>
          </w:rPr>
          <w:t>3</w:t>
        </w:r>
        <w:r w:rsidR="008F5EA1">
          <w:rPr>
            <w:noProof/>
            <w:webHidden/>
          </w:rPr>
          <w:fldChar w:fldCharType="end"/>
        </w:r>
      </w:hyperlink>
    </w:p>
    <w:p w:rsidR="008F5EA1" w:rsidRDefault="000C0E0C">
      <w:pPr>
        <w:pStyle w:val="TOC1"/>
        <w:tabs>
          <w:tab w:val="left" w:pos="440"/>
          <w:tab w:val="right" w:leader="dot" w:pos="9062"/>
        </w:tabs>
        <w:rPr>
          <w:rFonts w:asciiTheme="minorHAnsi" w:eastAsiaTheme="minorEastAsia" w:hAnsiTheme="minorHAnsi" w:cstheme="minorBidi"/>
          <w:noProof/>
          <w:lang w:val="sr-Latn-ME" w:eastAsia="sr-Latn-ME"/>
        </w:rPr>
      </w:pPr>
      <w:hyperlink w:anchor="_Toc57013474" w:history="1">
        <w:r w:rsidR="008F5EA1" w:rsidRPr="007B73D5">
          <w:rPr>
            <w:rStyle w:val="Hyperlink"/>
            <w:rFonts w:asciiTheme="majorHAnsi" w:hAnsiTheme="majorHAnsi" w:cs="Arial"/>
            <w:b/>
            <w:bCs/>
            <w:noProof/>
          </w:rPr>
          <w:t>2.</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TEHNIČKA SPECIFIKACIJA PREDMETA JAVNE NABAVKE</w:t>
        </w:r>
        <w:r w:rsidR="008F5EA1">
          <w:rPr>
            <w:noProof/>
            <w:webHidden/>
          </w:rPr>
          <w:tab/>
        </w:r>
        <w:r w:rsidR="008F5EA1">
          <w:rPr>
            <w:noProof/>
            <w:webHidden/>
          </w:rPr>
          <w:fldChar w:fldCharType="begin"/>
        </w:r>
        <w:r w:rsidR="008F5EA1">
          <w:rPr>
            <w:noProof/>
            <w:webHidden/>
          </w:rPr>
          <w:instrText xml:space="preserve"> PAGEREF _Toc57013474 \h </w:instrText>
        </w:r>
        <w:r w:rsidR="008F5EA1">
          <w:rPr>
            <w:noProof/>
            <w:webHidden/>
          </w:rPr>
        </w:r>
        <w:r w:rsidR="008F5EA1">
          <w:rPr>
            <w:noProof/>
            <w:webHidden/>
          </w:rPr>
          <w:fldChar w:fldCharType="separate"/>
        </w:r>
        <w:r w:rsidR="008F5EA1">
          <w:rPr>
            <w:noProof/>
            <w:webHidden/>
          </w:rPr>
          <w:t>8</w:t>
        </w:r>
        <w:r w:rsidR="008F5EA1">
          <w:rPr>
            <w:noProof/>
            <w:webHidden/>
          </w:rPr>
          <w:fldChar w:fldCharType="end"/>
        </w:r>
      </w:hyperlink>
    </w:p>
    <w:p w:rsidR="008F5EA1" w:rsidRDefault="000C0E0C">
      <w:pPr>
        <w:pStyle w:val="TOC1"/>
        <w:tabs>
          <w:tab w:val="left" w:pos="440"/>
          <w:tab w:val="right" w:leader="dot" w:pos="9062"/>
        </w:tabs>
        <w:rPr>
          <w:rFonts w:asciiTheme="minorHAnsi" w:eastAsiaTheme="minorEastAsia" w:hAnsiTheme="minorHAnsi" w:cstheme="minorBidi"/>
          <w:noProof/>
          <w:lang w:val="sr-Latn-ME" w:eastAsia="sr-Latn-ME"/>
        </w:rPr>
      </w:pPr>
      <w:hyperlink w:anchor="_Toc57013475" w:history="1">
        <w:r w:rsidR="008F5EA1" w:rsidRPr="007B73D5">
          <w:rPr>
            <w:rStyle w:val="Hyperlink"/>
            <w:rFonts w:asciiTheme="majorHAnsi" w:hAnsiTheme="majorHAnsi" w:cs="Arial"/>
            <w:b/>
            <w:bCs/>
            <w:noProof/>
          </w:rPr>
          <w:t>3.</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METODOLOGIJA VREDNOVANJA PONUDA</w:t>
        </w:r>
        <w:r w:rsidR="008F5EA1">
          <w:rPr>
            <w:noProof/>
            <w:webHidden/>
          </w:rPr>
          <w:tab/>
        </w:r>
        <w:r w:rsidR="008F5EA1">
          <w:rPr>
            <w:noProof/>
            <w:webHidden/>
          </w:rPr>
          <w:fldChar w:fldCharType="begin"/>
        </w:r>
        <w:r w:rsidR="008F5EA1">
          <w:rPr>
            <w:noProof/>
            <w:webHidden/>
          </w:rPr>
          <w:instrText xml:space="preserve"> PAGEREF _Toc57013475 \h </w:instrText>
        </w:r>
        <w:r w:rsidR="008F5EA1">
          <w:rPr>
            <w:noProof/>
            <w:webHidden/>
          </w:rPr>
        </w:r>
        <w:r w:rsidR="008F5EA1">
          <w:rPr>
            <w:noProof/>
            <w:webHidden/>
          </w:rPr>
          <w:fldChar w:fldCharType="separate"/>
        </w:r>
        <w:r w:rsidR="008F5EA1">
          <w:rPr>
            <w:noProof/>
            <w:webHidden/>
          </w:rPr>
          <w:t>12</w:t>
        </w:r>
        <w:r w:rsidR="008F5EA1">
          <w:rPr>
            <w:noProof/>
            <w:webHidden/>
          </w:rPr>
          <w:fldChar w:fldCharType="end"/>
        </w:r>
      </w:hyperlink>
    </w:p>
    <w:p w:rsidR="008F5EA1" w:rsidRDefault="000C0E0C">
      <w:pPr>
        <w:pStyle w:val="TOC1"/>
        <w:tabs>
          <w:tab w:val="left" w:pos="440"/>
          <w:tab w:val="right" w:leader="dot" w:pos="9062"/>
        </w:tabs>
        <w:rPr>
          <w:rFonts w:asciiTheme="minorHAnsi" w:eastAsiaTheme="minorEastAsia" w:hAnsiTheme="minorHAnsi" w:cstheme="minorBidi"/>
          <w:noProof/>
          <w:lang w:val="sr-Latn-ME" w:eastAsia="sr-Latn-ME"/>
        </w:rPr>
      </w:pPr>
      <w:hyperlink w:anchor="_Toc57013476" w:history="1">
        <w:r w:rsidR="008F5EA1" w:rsidRPr="007B73D5">
          <w:rPr>
            <w:rStyle w:val="Hyperlink"/>
            <w:rFonts w:asciiTheme="majorHAnsi" w:hAnsiTheme="majorHAnsi" w:cs="Arial"/>
            <w:b/>
            <w:bCs/>
            <w:noProof/>
          </w:rPr>
          <w:t>4.</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UPUTSTVO ZA SAČINJAVANJE PONUDE</w:t>
        </w:r>
        <w:r w:rsidR="008F5EA1">
          <w:rPr>
            <w:noProof/>
            <w:webHidden/>
          </w:rPr>
          <w:tab/>
        </w:r>
        <w:r w:rsidR="008F5EA1">
          <w:rPr>
            <w:noProof/>
            <w:webHidden/>
          </w:rPr>
          <w:fldChar w:fldCharType="begin"/>
        </w:r>
        <w:r w:rsidR="008F5EA1">
          <w:rPr>
            <w:noProof/>
            <w:webHidden/>
          </w:rPr>
          <w:instrText xml:space="preserve"> PAGEREF _Toc57013476 \h </w:instrText>
        </w:r>
        <w:r w:rsidR="008F5EA1">
          <w:rPr>
            <w:noProof/>
            <w:webHidden/>
          </w:rPr>
        </w:r>
        <w:r w:rsidR="008F5EA1">
          <w:rPr>
            <w:noProof/>
            <w:webHidden/>
          </w:rPr>
          <w:fldChar w:fldCharType="separate"/>
        </w:r>
        <w:r w:rsidR="008F5EA1">
          <w:rPr>
            <w:noProof/>
            <w:webHidden/>
          </w:rPr>
          <w:t>12</w:t>
        </w:r>
        <w:r w:rsidR="008F5EA1">
          <w:rPr>
            <w:noProof/>
            <w:webHidden/>
          </w:rPr>
          <w:fldChar w:fldCharType="end"/>
        </w:r>
      </w:hyperlink>
    </w:p>
    <w:p w:rsidR="008F5EA1" w:rsidRDefault="000C0E0C">
      <w:pPr>
        <w:pStyle w:val="TOC1"/>
        <w:tabs>
          <w:tab w:val="left" w:pos="440"/>
          <w:tab w:val="right" w:leader="dot" w:pos="9062"/>
        </w:tabs>
        <w:rPr>
          <w:rFonts w:asciiTheme="minorHAnsi" w:eastAsiaTheme="minorEastAsia" w:hAnsiTheme="minorHAnsi" w:cstheme="minorBidi"/>
          <w:noProof/>
          <w:lang w:val="sr-Latn-ME" w:eastAsia="sr-Latn-ME"/>
        </w:rPr>
      </w:pPr>
      <w:hyperlink w:anchor="_Toc57013477" w:history="1">
        <w:r w:rsidR="008F5EA1" w:rsidRPr="007B73D5">
          <w:rPr>
            <w:rStyle w:val="Hyperlink"/>
            <w:rFonts w:asciiTheme="majorHAnsi" w:hAnsiTheme="majorHAnsi" w:cs="Arial"/>
            <w:b/>
            <w:bCs/>
            <w:noProof/>
          </w:rPr>
          <w:t>5.</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NAČIN ZAKLJUČIVANJA I IZMJENE UGOVORA O JAVNOJ NABACI</w:t>
        </w:r>
        <w:r w:rsidR="008F5EA1">
          <w:rPr>
            <w:noProof/>
            <w:webHidden/>
          </w:rPr>
          <w:tab/>
        </w:r>
        <w:r w:rsidR="008F5EA1">
          <w:rPr>
            <w:noProof/>
            <w:webHidden/>
          </w:rPr>
          <w:fldChar w:fldCharType="begin"/>
        </w:r>
        <w:r w:rsidR="008F5EA1">
          <w:rPr>
            <w:noProof/>
            <w:webHidden/>
          </w:rPr>
          <w:instrText xml:space="preserve"> PAGEREF _Toc57013477 \h </w:instrText>
        </w:r>
        <w:r w:rsidR="008F5EA1">
          <w:rPr>
            <w:noProof/>
            <w:webHidden/>
          </w:rPr>
        </w:r>
        <w:r w:rsidR="008F5EA1">
          <w:rPr>
            <w:noProof/>
            <w:webHidden/>
          </w:rPr>
          <w:fldChar w:fldCharType="separate"/>
        </w:r>
        <w:r w:rsidR="008F5EA1">
          <w:rPr>
            <w:noProof/>
            <w:webHidden/>
          </w:rPr>
          <w:t>13</w:t>
        </w:r>
        <w:r w:rsidR="008F5EA1">
          <w:rPr>
            <w:noProof/>
            <w:webHidden/>
          </w:rPr>
          <w:fldChar w:fldCharType="end"/>
        </w:r>
      </w:hyperlink>
    </w:p>
    <w:p w:rsidR="008F5EA1" w:rsidRDefault="000C0E0C">
      <w:pPr>
        <w:pStyle w:val="TOC1"/>
        <w:tabs>
          <w:tab w:val="left" w:pos="440"/>
          <w:tab w:val="right" w:leader="dot" w:pos="9062"/>
        </w:tabs>
        <w:rPr>
          <w:rFonts w:asciiTheme="minorHAnsi" w:eastAsiaTheme="minorEastAsia" w:hAnsiTheme="minorHAnsi" w:cstheme="minorBidi"/>
          <w:noProof/>
          <w:lang w:val="sr-Latn-ME" w:eastAsia="sr-Latn-ME"/>
        </w:rPr>
      </w:pPr>
      <w:hyperlink w:anchor="_Toc57013478" w:history="1">
        <w:r w:rsidR="008F5EA1" w:rsidRPr="007B73D5">
          <w:rPr>
            <w:rStyle w:val="Hyperlink"/>
            <w:rFonts w:asciiTheme="majorHAnsi" w:hAnsiTheme="majorHAnsi" w:cs="Arial"/>
            <w:b/>
            <w:bCs/>
            <w:noProof/>
          </w:rPr>
          <w:t>6.</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ZAHTJEV ZA POJAŠNJENJE ILI IZMJENU I DOPUNU TENDERSKE DOKUMENTACIJE</w:t>
        </w:r>
        <w:r w:rsidR="008F5EA1">
          <w:rPr>
            <w:noProof/>
            <w:webHidden/>
          </w:rPr>
          <w:tab/>
        </w:r>
        <w:r w:rsidR="008F5EA1">
          <w:rPr>
            <w:noProof/>
            <w:webHidden/>
          </w:rPr>
          <w:fldChar w:fldCharType="begin"/>
        </w:r>
        <w:r w:rsidR="008F5EA1">
          <w:rPr>
            <w:noProof/>
            <w:webHidden/>
          </w:rPr>
          <w:instrText xml:space="preserve"> PAGEREF _Toc57013478 \h </w:instrText>
        </w:r>
        <w:r w:rsidR="008F5EA1">
          <w:rPr>
            <w:noProof/>
            <w:webHidden/>
          </w:rPr>
        </w:r>
        <w:r w:rsidR="008F5EA1">
          <w:rPr>
            <w:noProof/>
            <w:webHidden/>
          </w:rPr>
          <w:fldChar w:fldCharType="separate"/>
        </w:r>
        <w:r w:rsidR="008F5EA1">
          <w:rPr>
            <w:noProof/>
            <w:webHidden/>
          </w:rPr>
          <w:t>13</w:t>
        </w:r>
        <w:r w:rsidR="008F5EA1">
          <w:rPr>
            <w:noProof/>
            <w:webHidden/>
          </w:rPr>
          <w:fldChar w:fldCharType="end"/>
        </w:r>
      </w:hyperlink>
    </w:p>
    <w:p w:rsidR="008F5EA1" w:rsidRDefault="000C0E0C">
      <w:pPr>
        <w:pStyle w:val="TOC1"/>
        <w:tabs>
          <w:tab w:val="left" w:pos="440"/>
          <w:tab w:val="right" w:leader="dot" w:pos="9062"/>
        </w:tabs>
        <w:rPr>
          <w:rFonts w:asciiTheme="minorHAnsi" w:eastAsiaTheme="minorEastAsia" w:hAnsiTheme="minorHAnsi" w:cstheme="minorBidi"/>
          <w:noProof/>
          <w:lang w:val="sr-Latn-ME" w:eastAsia="sr-Latn-ME"/>
        </w:rPr>
      </w:pPr>
      <w:hyperlink w:anchor="_Toc57013479" w:history="1">
        <w:r w:rsidR="008F5EA1" w:rsidRPr="007B73D5">
          <w:rPr>
            <w:rStyle w:val="Hyperlink"/>
            <w:rFonts w:asciiTheme="majorHAnsi" w:hAnsiTheme="majorHAnsi" w:cs="Arial"/>
            <w:b/>
            <w:bCs/>
            <w:noProof/>
          </w:rPr>
          <w:t>7.</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IZJAVA NARUČIOCA O NEPOSTOJANJU SUKOBA INTERESA</w:t>
        </w:r>
        <w:r w:rsidR="008F5EA1">
          <w:rPr>
            <w:noProof/>
            <w:webHidden/>
          </w:rPr>
          <w:tab/>
        </w:r>
        <w:r w:rsidR="008F5EA1">
          <w:rPr>
            <w:noProof/>
            <w:webHidden/>
          </w:rPr>
          <w:fldChar w:fldCharType="begin"/>
        </w:r>
        <w:r w:rsidR="008F5EA1">
          <w:rPr>
            <w:noProof/>
            <w:webHidden/>
          </w:rPr>
          <w:instrText xml:space="preserve"> PAGEREF _Toc57013479 \h </w:instrText>
        </w:r>
        <w:r w:rsidR="008F5EA1">
          <w:rPr>
            <w:noProof/>
            <w:webHidden/>
          </w:rPr>
        </w:r>
        <w:r w:rsidR="008F5EA1">
          <w:rPr>
            <w:noProof/>
            <w:webHidden/>
          </w:rPr>
          <w:fldChar w:fldCharType="separate"/>
        </w:r>
        <w:r w:rsidR="008F5EA1">
          <w:rPr>
            <w:noProof/>
            <w:webHidden/>
          </w:rPr>
          <w:t>14</w:t>
        </w:r>
        <w:r w:rsidR="008F5EA1">
          <w:rPr>
            <w:noProof/>
            <w:webHidden/>
          </w:rPr>
          <w:fldChar w:fldCharType="end"/>
        </w:r>
      </w:hyperlink>
    </w:p>
    <w:p w:rsidR="008F5EA1" w:rsidRDefault="000C0E0C">
      <w:pPr>
        <w:pStyle w:val="TOC1"/>
        <w:tabs>
          <w:tab w:val="left" w:pos="440"/>
          <w:tab w:val="right" w:leader="dot" w:pos="9062"/>
        </w:tabs>
        <w:rPr>
          <w:rFonts w:asciiTheme="minorHAnsi" w:eastAsiaTheme="minorEastAsia" w:hAnsiTheme="minorHAnsi" w:cstheme="minorBidi"/>
          <w:noProof/>
          <w:lang w:val="sr-Latn-ME" w:eastAsia="sr-Latn-ME"/>
        </w:rPr>
      </w:pPr>
      <w:hyperlink w:anchor="_Toc57013480" w:history="1">
        <w:r w:rsidR="008F5EA1" w:rsidRPr="007B73D5">
          <w:rPr>
            <w:rStyle w:val="Hyperlink"/>
            <w:rFonts w:asciiTheme="majorHAnsi" w:hAnsiTheme="majorHAnsi" w:cs="Arial"/>
            <w:b/>
            <w:bCs/>
            <w:iCs/>
            <w:noProof/>
          </w:rPr>
          <w:t>8.</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UPUTSTVO O PRAVNOM SREDSTVU</w:t>
        </w:r>
        <w:r w:rsidR="008F5EA1">
          <w:rPr>
            <w:noProof/>
            <w:webHidden/>
          </w:rPr>
          <w:tab/>
        </w:r>
        <w:r w:rsidR="008F5EA1">
          <w:rPr>
            <w:noProof/>
            <w:webHidden/>
          </w:rPr>
          <w:fldChar w:fldCharType="begin"/>
        </w:r>
        <w:r w:rsidR="008F5EA1">
          <w:rPr>
            <w:noProof/>
            <w:webHidden/>
          </w:rPr>
          <w:instrText xml:space="preserve"> PAGEREF _Toc57013480 \h </w:instrText>
        </w:r>
        <w:r w:rsidR="008F5EA1">
          <w:rPr>
            <w:noProof/>
            <w:webHidden/>
          </w:rPr>
        </w:r>
        <w:r w:rsidR="008F5EA1">
          <w:rPr>
            <w:noProof/>
            <w:webHidden/>
          </w:rPr>
          <w:fldChar w:fldCharType="separate"/>
        </w:r>
        <w:r w:rsidR="008F5EA1">
          <w:rPr>
            <w:noProof/>
            <w:webHidden/>
          </w:rPr>
          <w:t>15</w:t>
        </w:r>
        <w:r w:rsidR="008F5EA1">
          <w:rPr>
            <w:noProof/>
            <w:webHidden/>
          </w:rPr>
          <w:fldChar w:fldCharType="end"/>
        </w:r>
      </w:hyperlink>
    </w:p>
    <w:p w:rsidR="00BB303D" w:rsidRPr="00601FCE" w:rsidRDefault="00BB303D" w:rsidP="00BB303D">
      <w:pPr>
        <w:rPr>
          <w:rFonts w:ascii="Arial" w:hAnsi="Arial" w:cs="Arial"/>
          <w:color w:val="000000"/>
        </w:rPr>
      </w:pPr>
      <w:r w:rsidRPr="00F418D0">
        <w:rPr>
          <w:rFonts w:asciiTheme="majorHAnsi" w:hAnsiTheme="majorHAnsi" w:cs="Arial"/>
          <w:color w:val="000000"/>
        </w:rPr>
        <w:fldChar w:fldCharType="end"/>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r w:rsidRPr="00601FCE">
        <w:rPr>
          <w:rFonts w:ascii="Arial" w:hAnsi="Arial" w:cs="Arial"/>
          <w:color w:val="000000"/>
        </w:rPr>
        <w:t xml:space="preserve">  </w:t>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7D48D0" w:rsidRDefault="007D48D0" w:rsidP="00BB303D">
      <w:pPr>
        <w:rPr>
          <w:rFonts w:ascii="Arial" w:hAnsi="Arial" w:cs="Arial"/>
          <w:color w:val="000000"/>
        </w:rPr>
      </w:pPr>
    </w:p>
    <w:p w:rsidR="00BB303D" w:rsidRPr="00601FCE" w:rsidRDefault="00BB303D" w:rsidP="00BB303D">
      <w:pPr>
        <w:rPr>
          <w:rFonts w:ascii="Arial" w:hAnsi="Arial" w:cs="Arial"/>
          <w:color w:val="000000"/>
        </w:rPr>
      </w:pPr>
      <w:r>
        <w:rPr>
          <w:rFonts w:ascii="Arial" w:hAnsi="Arial" w:cs="Arial"/>
          <w:color w:val="000000"/>
        </w:rPr>
        <w:br/>
      </w:r>
    </w:p>
    <w:p w:rsidR="00F418D0" w:rsidRPr="0069260C" w:rsidRDefault="00F418D0" w:rsidP="00F418D0">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57013473"/>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F418D0" w:rsidRPr="0069260C" w:rsidRDefault="00F418D0" w:rsidP="00F418D0">
      <w:pPr>
        <w:ind w:left="360"/>
        <w:jc w:val="center"/>
        <w:rPr>
          <w:rFonts w:asciiTheme="majorHAnsi" w:hAnsiTheme="majorHAnsi" w:cs="Arial"/>
          <w:b/>
          <w:bCs/>
          <w:color w:val="000000"/>
        </w:rPr>
      </w:pPr>
      <w:r w:rsidRPr="0069260C">
        <w:rPr>
          <w:rFonts w:asciiTheme="majorHAnsi" w:hAnsiTheme="majorHAnsi" w:cs="Arial"/>
          <w:b/>
          <w:bCs/>
          <w:color w:val="000000"/>
        </w:rPr>
        <w:tab/>
      </w:r>
    </w:p>
    <w:p w:rsidR="00F418D0" w:rsidRPr="0069260C" w:rsidRDefault="00F418D0" w:rsidP="00F418D0">
      <w:pPr>
        <w:ind w:left="360"/>
        <w:jc w:val="center"/>
        <w:rPr>
          <w:rFonts w:asciiTheme="majorHAnsi" w:hAnsiTheme="majorHAnsi" w:cs="Arial"/>
          <w:b/>
          <w:b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F418D0" w:rsidRPr="0069260C" w:rsidRDefault="00F418D0" w:rsidP="00F418D0">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F418D0" w:rsidRPr="0069260C" w:rsidTr="00F418D0">
        <w:trPr>
          <w:trHeight w:val="490"/>
        </w:trPr>
        <w:tc>
          <w:tcPr>
            <w:tcW w:w="4138" w:type="dxa"/>
            <w:tcBorders>
              <w:top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Naziv naručioca:</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Lice/a za davanje informacija:</w:t>
            </w:r>
          </w:p>
          <w:p w:rsidR="00F418D0" w:rsidRPr="0069260C" w:rsidRDefault="00F418D0" w:rsidP="00F418D0">
            <w:pPr>
              <w:jc w:val="both"/>
              <w:rPr>
                <w:rFonts w:asciiTheme="majorHAnsi" w:hAnsiTheme="majorHAnsi"/>
                <w:b/>
                <w:color w:val="000000"/>
              </w:rPr>
            </w:pPr>
            <w:r w:rsidRPr="0069260C">
              <w:rPr>
                <w:rFonts w:asciiTheme="majorHAnsi" w:hAnsiTheme="majorHAnsi"/>
                <w:b/>
                <w:color w:val="000000"/>
              </w:rPr>
              <w:t>1.Adrijana Uglik, dipl.ecc</w:t>
            </w:r>
          </w:p>
          <w:p w:rsidR="00F418D0" w:rsidRPr="0069260C" w:rsidRDefault="00F418D0" w:rsidP="00554EBD">
            <w:pPr>
              <w:jc w:val="both"/>
              <w:rPr>
                <w:rFonts w:asciiTheme="majorHAnsi" w:hAnsiTheme="majorHAnsi" w:cs="Arial"/>
                <w:color w:val="000000"/>
              </w:rPr>
            </w:pPr>
            <w:r w:rsidRPr="0069260C">
              <w:rPr>
                <w:rFonts w:asciiTheme="majorHAnsi" w:hAnsiTheme="majorHAnsi"/>
                <w:b/>
              </w:rPr>
              <w:t>2.</w:t>
            </w:r>
            <w:r>
              <w:rPr>
                <w:rFonts w:asciiTheme="majorHAnsi" w:hAnsiTheme="majorHAnsi"/>
                <w:b/>
              </w:rPr>
              <w:t xml:space="preserve"> </w:t>
            </w:r>
            <w:r w:rsidR="00554EBD">
              <w:rPr>
                <w:rFonts w:asciiTheme="majorHAnsi" w:hAnsiTheme="majorHAnsi"/>
                <w:b/>
              </w:rPr>
              <w:t>Vesna Prašćević</w:t>
            </w:r>
            <w:r>
              <w:rPr>
                <w:rFonts w:asciiTheme="majorHAnsi" w:hAnsiTheme="majorHAnsi"/>
                <w:b/>
              </w:rPr>
              <w:t>, dipl.el.ing.</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Adresa: </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Poštanski broj:</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81000</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Sjedište:</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PIB :  </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02723816</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Telefon:</w:t>
            </w:r>
          </w:p>
          <w:p w:rsidR="00F418D0" w:rsidRPr="0069260C" w:rsidRDefault="00F418D0" w:rsidP="00F418D0">
            <w:pPr>
              <w:rPr>
                <w:rFonts w:asciiTheme="majorHAnsi" w:hAnsiTheme="majorHAnsi"/>
                <w:b/>
                <w:color w:val="000000"/>
              </w:rPr>
            </w:pPr>
            <w:r w:rsidRPr="0069260C">
              <w:rPr>
                <w:rFonts w:asciiTheme="majorHAnsi" w:hAnsiTheme="majorHAnsi"/>
                <w:b/>
                <w:color w:val="000000"/>
              </w:rPr>
              <w:t>+382 (0) 20 441-436</w:t>
            </w:r>
          </w:p>
          <w:p w:rsidR="00F418D0" w:rsidRPr="0069260C" w:rsidRDefault="00F418D0" w:rsidP="000B6591">
            <w:pPr>
              <w:jc w:val="both"/>
              <w:rPr>
                <w:rFonts w:asciiTheme="majorHAnsi" w:hAnsiTheme="majorHAnsi" w:cs="Arial"/>
                <w:color w:val="000000"/>
              </w:rPr>
            </w:pPr>
            <w:r w:rsidRPr="0069260C">
              <w:rPr>
                <w:rFonts w:asciiTheme="majorHAnsi" w:hAnsiTheme="majorHAnsi"/>
                <w:b/>
                <w:color w:val="000000"/>
              </w:rPr>
              <w:t>+382 (0) 20 441-</w:t>
            </w:r>
            <w:r w:rsidRPr="000B6591">
              <w:rPr>
                <w:rFonts w:asciiTheme="majorHAnsi" w:hAnsiTheme="majorHAnsi"/>
                <w:b/>
                <w:color w:val="000000"/>
              </w:rPr>
              <w:t>4</w:t>
            </w:r>
            <w:r w:rsidR="000B6591" w:rsidRPr="000B6591">
              <w:rPr>
                <w:rFonts w:asciiTheme="majorHAnsi" w:hAnsiTheme="majorHAnsi"/>
                <w:b/>
                <w:color w:val="000000"/>
              </w:rPr>
              <w:t>2</w:t>
            </w:r>
            <w:r w:rsidRPr="000B6591">
              <w:rPr>
                <w:rFonts w:asciiTheme="majorHAnsi" w:hAnsiTheme="majorHAnsi"/>
                <w:b/>
                <w:color w:val="000000"/>
              </w:rPr>
              <w:t>0</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Faks:</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w:t>
            </w:r>
          </w:p>
        </w:tc>
      </w:tr>
      <w:tr w:rsidR="00F418D0" w:rsidRPr="0069260C" w:rsidTr="00F418D0">
        <w:trPr>
          <w:trHeight w:val="490"/>
        </w:trPr>
        <w:tc>
          <w:tcPr>
            <w:tcW w:w="4138" w:type="dxa"/>
            <w:tcBorders>
              <w:bottom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E-mail adresa:</w:t>
            </w:r>
          </w:p>
          <w:p w:rsidR="00F418D0" w:rsidRPr="0069260C" w:rsidRDefault="000C0E0C" w:rsidP="00F418D0">
            <w:pPr>
              <w:jc w:val="both"/>
              <w:rPr>
                <w:rFonts w:asciiTheme="majorHAnsi" w:hAnsiTheme="majorHAnsi" w:cs="Arial"/>
                <w:color w:val="000000"/>
              </w:rPr>
            </w:pPr>
            <w:hyperlink r:id="rId10" w:history="1">
              <w:r w:rsidR="00F418D0" w:rsidRPr="0069260C">
                <w:rPr>
                  <w:rStyle w:val="Hyperlink"/>
                  <w:rFonts w:asciiTheme="majorHAnsi" w:hAnsiTheme="majorHAnsi"/>
                  <w:b/>
                </w:rPr>
                <w:t>nabavka@zicg.me</w:t>
              </w:r>
            </w:hyperlink>
          </w:p>
        </w:tc>
        <w:tc>
          <w:tcPr>
            <w:tcW w:w="5208" w:type="dxa"/>
            <w:tcBorders>
              <w:bottom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Internet stranica: </w:t>
            </w:r>
          </w:p>
          <w:p w:rsidR="00F418D0" w:rsidRPr="0069260C" w:rsidRDefault="000C0E0C" w:rsidP="00F418D0">
            <w:pPr>
              <w:jc w:val="both"/>
              <w:rPr>
                <w:rFonts w:asciiTheme="majorHAnsi" w:hAnsiTheme="majorHAnsi" w:cs="Arial"/>
                <w:color w:val="000000"/>
              </w:rPr>
            </w:pPr>
            <w:hyperlink r:id="rId11" w:history="1">
              <w:r w:rsidR="00F418D0" w:rsidRPr="0069260C">
                <w:rPr>
                  <w:rStyle w:val="Hyperlink"/>
                  <w:rFonts w:asciiTheme="majorHAnsi" w:hAnsiTheme="majorHAnsi"/>
                  <w:b/>
                </w:rPr>
                <w:t>www.zicg.me</w:t>
              </w:r>
            </w:hyperlink>
          </w:p>
        </w:tc>
      </w:tr>
    </w:tbl>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b/>
          <w:b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otvoreni postupak</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F418D0" w:rsidRPr="0069260C" w:rsidRDefault="00F418D0" w:rsidP="00F418D0">
      <w:pPr>
        <w:ind w:left="720"/>
        <w:jc w:val="both"/>
        <w:rPr>
          <w:rFonts w:asciiTheme="majorHAnsi" w:eastAsia="Calibri" w:hAnsiTheme="majorHAnsi" w:cs="Arial"/>
          <w:b/>
          <w:bCs/>
          <w:color w:val="000000"/>
          <w:sz w:val="16"/>
          <w:szCs w:val="16"/>
        </w:rPr>
      </w:pPr>
    </w:p>
    <w:p w:rsidR="00F418D0" w:rsidRPr="0069260C" w:rsidRDefault="00F418D0" w:rsidP="00F418D0">
      <w:pPr>
        <w:ind w:left="709"/>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Robe </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F418D0" w:rsidRPr="0069260C" w:rsidRDefault="00F418D0" w:rsidP="00F418D0">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418D0" w:rsidRPr="0069260C" w:rsidTr="00F418D0">
        <w:tc>
          <w:tcPr>
            <w:tcW w:w="9179" w:type="dxa"/>
            <w:tcBorders>
              <w:top w:val="single" w:sz="4" w:space="0" w:color="auto"/>
              <w:bottom w:val="single" w:sz="4" w:space="0" w:color="auto"/>
            </w:tcBorders>
          </w:tcPr>
          <w:p w:rsidR="00F418D0" w:rsidRPr="0069260C" w:rsidRDefault="00F418D0" w:rsidP="007F0D1F">
            <w:pPr>
              <w:jc w:val="both"/>
              <w:rPr>
                <w:rFonts w:asciiTheme="majorHAnsi" w:hAnsiTheme="majorHAnsi" w:cs="Arial"/>
                <w:color w:val="000000"/>
              </w:rPr>
            </w:pPr>
            <w:r w:rsidRPr="00BA0BB1">
              <w:rPr>
                <w:rFonts w:asciiTheme="majorHAnsi" w:hAnsiTheme="majorHAnsi"/>
                <w:b/>
                <w:i/>
                <w:lang w:val="sr-Latn-CS"/>
              </w:rPr>
              <w:t xml:space="preserve">Nabavka </w:t>
            </w:r>
            <w:r w:rsidR="007F0D1F">
              <w:rPr>
                <w:rFonts w:asciiTheme="majorHAnsi" w:hAnsiTheme="majorHAnsi"/>
                <w:b/>
                <w:bCs/>
                <w:i/>
              </w:rPr>
              <w:t xml:space="preserve">i isporuka </w:t>
            </w:r>
            <w:r w:rsidR="00D51069">
              <w:rPr>
                <w:rFonts w:asciiTheme="majorHAnsi" w:hAnsiTheme="majorHAnsi"/>
                <w:b/>
                <w:bCs/>
                <w:i/>
              </w:rPr>
              <w:t xml:space="preserve">alata i potrošnog </w:t>
            </w:r>
            <w:r w:rsidR="007F0D1F">
              <w:rPr>
                <w:rFonts w:asciiTheme="majorHAnsi" w:hAnsiTheme="majorHAnsi"/>
                <w:b/>
                <w:bCs/>
                <w:i/>
              </w:rPr>
              <w:t>materijala za kontaktnu mrežu</w:t>
            </w:r>
            <w:r w:rsidRPr="00BA0BB1">
              <w:rPr>
                <w:rFonts w:asciiTheme="majorHAnsi" w:hAnsiTheme="majorHAnsi" w:cs="Arial"/>
                <w:i/>
                <w:lang w:val="sr-Latn-CS"/>
              </w:rPr>
              <w:t>, u svemu prema specifikaciji koja je sastavni dio Tenderske dokumentacije.</w:t>
            </w:r>
          </w:p>
        </w:tc>
      </w:tr>
    </w:tbl>
    <w:p w:rsidR="00F418D0" w:rsidRPr="0069260C" w:rsidRDefault="00F418D0" w:rsidP="00F418D0">
      <w:pPr>
        <w:jc w:val="center"/>
        <w:rPr>
          <w:rFonts w:asciiTheme="majorHAnsi" w:hAnsiTheme="majorHAnsi" w:cs="Arial"/>
          <w:color w:val="000000"/>
          <w:sz w:val="16"/>
          <w:szCs w:val="16"/>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F418D0" w:rsidRPr="0069260C" w:rsidRDefault="00F418D0" w:rsidP="00F418D0">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418D0" w:rsidRPr="00B47BA8" w:rsidTr="00F418D0">
        <w:tc>
          <w:tcPr>
            <w:tcW w:w="9179" w:type="dxa"/>
            <w:tcBorders>
              <w:top w:val="single" w:sz="4" w:space="0" w:color="auto"/>
              <w:bottom w:val="single" w:sz="4" w:space="0" w:color="auto"/>
            </w:tcBorders>
          </w:tcPr>
          <w:p w:rsidR="00F418D0" w:rsidRPr="00B47BA8" w:rsidRDefault="00B47BA8" w:rsidP="00F418D0">
            <w:pPr>
              <w:rPr>
                <w:rFonts w:asciiTheme="majorHAnsi" w:hAnsiTheme="majorHAnsi" w:cs="Arial"/>
                <w:color w:val="000000"/>
              </w:rPr>
            </w:pPr>
            <w:r w:rsidRPr="00B47BA8">
              <w:rPr>
                <w:rFonts w:asciiTheme="majorHAnsi" w:hAnsiTheme="majorHAnsi"/>
                <w:lang w:eastAsia="sr-Latn-ME"/>
              </w:rPr>
              <w:t>44512000-2 Razni rucni alati</w:t>
            </w:r>
          </w:p>
        </w:tc>
      </w:tr>
    </w:tbl>
    <w:p w:rsidR="00F418D0" w:rsidRDefault="00F418D0" w:rsidP="00F418D0">
      <w:pPr>
        <w:jc w:val="both"/>
        <w:rPr>
          <w:rFonts w:asciiTheme="majorHAnsi" w:hAnsiTheme="majorHAnsi" w:cs="Arial"/>
          <w:color w:val="000000"/>
        </w:rPr>
      </w:pPr>
    </w:p>
    <w:p w:rsidR="004534E7" w:rsidRPr="0069260C" w:rsidRDefault="004534E7"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Nabavka se vrši:</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cjelina</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F418D0">
        <w:rPr>
          <w:rFonts w:asciiTheme="majorHAnsi" w:hAnsiTheme="majorHAnsi" w:cs="Arial"/>
          <w:color w:val="000000"/>
        </w:rPr>
        <w:sym w:font="Wingdings" w:char="F0FD"/>
      </w:r>
      <w:r w:rsidRPr="00F418D0">
        <w:rPr>
          <w:rFonts w:asciiTheme="majorHAnsi" w:hAnsiTheme="majorHAnsi" w:cs="Arial"/>
          <w:color w:val="000000"/>
        </w:rPr>
        <w:t xml:space="preserve"> </w:t>
      </w:r>
      <w:r w:rsidRPr="00F418D0">
        <w:rPr>
          <w:rFonts w:asciiTheme="majorHAnsi" w:hAnsiTheme="majorHAnsi" w:cs="Arial"/>
        </w:rPr>
        <w:t>Obrazloženje razloga zašto predmet nabavke nije podijeljen na partije:  predmetna javna nabavka je jedinstvena cijelina i ne može se podijeliti na partije.</w:t>
      </w:r>
      <w:r w:rsidRPr="0069260C">
        <w:rPr>
          <w:rFonts w:asciiTheme="majorHAnsi" w:hAnsiTheme="majorHAnsi" w:cs="Arial"/>
        </w:rPr>
        <w:t xml:space="preserve"> </w:t>
      </w:r>
    </w:p>
    <w:p w:rsidR="00F418D0" w:rsidRDefault="00F418D0" w:rsidP="00F418D0">
      <w:pPr>
        <w:jc w:val="both"/>
        <w:rPr>
          <w:rFonts w:asciiTheme="majorHAnsi" w:hAnsiTheme="majorHAnsi" w:cs="Arial"/>
          <w:color w:val="000000"/>
        </w:rPr>
      </w:pPr>
    </w:p>
    <w:p w:rsidR="00941DF0" w:rsidRPr="0069260C" w:rsidRDefault="00941DF0"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b/>
          <w:b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Procijenjena vrijednost predmeta nabavke</w:t>
      </w:r>
      <w:r w:rsidRPr="0069260C">
        <w:rPr>
          <w:rFonts w:asciiTheme="majorHAnsi" w:hAnsiTheme="majorHAnsi" w:cs="Arial"/>
          <w:color w:val="000000"/>
        </w:rPr>
        <w:t>:</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cjeline je </w:t>
      </w:r>
      <w:r w:rsidR="00B47BA8" w:rsidRPr="002B4A00">
        <w:rPr>
          <w:rFonts w:asciiTheme="majorHAnsi" w:hAnsiTheme="majorHAnsi" w:cs="Calibri"/>
          <w:color w:val="000000"/>
        </w:rPr>
        <w:t>4.132,23</w:t>
      </w:r>
      <w:r w:rsidR="00B47BA8">
        <w:rPr>
          <w:rFonts w:asciiTheme="majorHAnsi" w:hAnsiTheme="majorHAnsi" w:cs="Calibri"/>
          <w:color w:val="000000"/>
        </w:rPr>
        <w:t xml:space="preserve"> </w:t>
      </w:r>
      <w:r w:rsidRPr="0069260C">
        <w:rPr>
          <w:rFonts w:asciiTheme="majorHAnsi" w:hAnsiTheme="majorHAnsi" w:cs="Arial"/>
          <w:color w:val="000000"/>
        </w:rPr>
        <w:t>€;</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Nabavka se sprovodi kao zajednička nabavka:</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Pr="00F418D0" w:rsidRDefault="00F418D0" w:rsidP="00F418D0">
      <w:pPr>
        <w:jc w:val="both"/>
        <w:rPr>
          <w:rFonts w:asciiTheme="majorHAnsi" w:hAnsiTheme="majorHAnsi" w:cs="Arial"/>
          <w:sz w:val="16"/>
          <w:szCs w:val="16"/>
        </w:rPr>
      </w:pPr>
    </w:p>
    <w:p w:rsidR="00F418D0" w:rsidRPr="00F418D0" w:rsidRDefault="00F418D0"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Nabavka je centralizovana:</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Ponuda se sačinjava na: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crnogorski jezik i drugi jezik koji je u službenoj upotrebi u Crnoj Gori, u skladu sa Ustavom i zakonom</w:t>
      </w:r>
    </w:p>
    <w:p w:rsidR="00F418D0" w:rsidRPr="00F418D0" w:rsidRDefault="00F418D0" w:rsidP="00F418D0">
      <w:pPr>
        <w:jc w:val="both"/>
        <w:rPr>
          <w:rFonts w:asciiTheme="majorHAnsi" w:hAnsiTheme="majorHAnsi" w:cs="Arial"/>
          <w:sz w:val="16"/>
          <w:szCs w:val="16"/>
        </w:rPr>
      </w:pPr>
    </w:p>
    <w:p w:rsidR="00F418D0" w:rsidRPr="00F418D0" w:rsidRDefault="00F418D0"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30 dana od dana otvaranja ponuda.</w:t>
      </w:r>
      <w:r w:rsidRPr="0069260C">
        <w:rPr>
          <w:rFonts w:asciiTheme="majorHAnsi" w:hAnsiTheme="majorHAnsi" w:cs="Arial"/>
          <w:color w:val="000000"/>
          <w:vertAlign w:val="superscript"/>
        </w:rPr>
        <w:footnoteReference w:id="2"/>
      </w:r>
    </w:p>
    <w:p w:rsidR="00F418D0" w:rsidRDefault="00F418D0" w:rsidP="00F418D0">
      <w:pPr>
        <w:jc w:val="both"/>
        <w:rPr>
          <w:rFonts w:asciiTheme="majorHAnsi" w:hAnsiTheme="majorHAnsi" w:cs="Arial"/>
          <w:color w:val="000000"/>
        </w:rPr>
      </w:pPr>
    </w:p>
    <w:p w:rsidR="002B37A9" w:rsidRPr="0051618F" w:rsidRDefault="002B37A9" w:rsidP="002B37A9">
      <w:pPr>
        <w:jc w:val="both"/>
        <w:rPr>
          <w:rFonts w:ascii="Arial" w:hAnsi="Arial" w:cs="Arial"/>
          <w:sz w:val="16"/>
          <w:szCs w:val="16"/>
        </w:rPr>
      </w:pPr>
    </w:p>
    <w:p w:rsidR="002B37A9" w:rsidRPr="00214A4D" w:rsidRDefault="002B37A9" w:rsidP="002B37A9">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214A4D">
        <w:rPr>
          <w:rFonts w:asciiTheme="majorHAnsi" w:hAnsiTheme="majorHAnsi" w:cs="Arial"/>
          <w:b/>
        </w:rPr>
        <w:t>XI Posebni oblik nabavke</w:t>
      </w:r>
    </w:p>
    <w:p w:rsidR="002B37A9" w:rsidRPr="0069260C" w:rsidRDefault="002B37A9"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Mogućnost podnošenja ponude sa varijantama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Varijante ponude nijesu dozvoljene i neće biti razmatrane.</w:t>
      </w:r>
    </w:p>
    <w:p w:rsidR="00F418D0" w:rsidRPr="0069260C" w:rsidRDefault="00F418D0" w:rsidP="00F418D0">
      <w:pPr>
        <w:jc w:val="both"/>
        <w:rPr>
          <w:rFonts w:asciiTheme="majorHAnsi" w:hAnsiTheme="majorHAnsi" w:cs="Arial"/>
          <w:b/>
          <w:bCs/>
          <w:color w:val="FF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F418D0" w:rsidRPr="00D25C61" w:rsidRDefault="00F418D0" w:rsidP="00F418D0">
      <w:pPr>
        <w:jc w:val="both"/>
        <w:rPr>
          <w:rFonts w:asciiTheme="majorHAnsi" w:hAnsiTheme="majorHAnsi" w:cs="Arial"/>
          <w:b/>
          <w:bCs/>
          <w:color w:val="FF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Default="00F418D0"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F418D0" w:rsidRPr="00F418D0" w:rsidRDefault="00F418D0" w:rsidP="00F418D0">
      <w:pPr>
        <w:jc w:val="both"/>
        <w:rPr>
          <w:rFonts w:asciiTheme="majorHAnsi" w:hAnsiTheme="majorHAnsi" w:cs="Arial"/>
          <w:bCs/>
          <w:color w:val="FF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lastRenderedPageBreak/>
        <w:t>XII Uslovi za učešće u postupku javne nabavke i osnovi za isključenje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F418D0" w:rsidRPr="0069260C" w:rsidRDefault="00F418D0" w:rsidP="00F418D0">
      <w:pPr>
        <w:jc w:val="both"/>
        <w:rPr>
          <w:rFonts w:asciiTheme="majorHAnsi" w:hAnsiTheme="majorHAnsi" w:cs="Arial"/>
          <w:b/>
          <w:bCs/>
          <w:i/>
          <w:iCs/>
          <w:color w:val="000000"/>
          <w:u w:val="single"/>
        </w:rPr>
      </w:pP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F418D0" w:rsidRPr="0069260C" w:rsidRDefault="00F418D0" w:rsidP="00F418D0">
      <w:pPr>
        <w:autoSpaceDE w:val="0"/>
        <w:autoSpaceDN w:val="0"/>
        <w:adjustRightInd w:val="0"/>
        <w:jc w:val="both"/>
        <w:rPr>
          <w:rFonts w:asciiTheme="majorHAnsi" w:hAnsiTheme="majorHAnsi" w:cs="Arial"/>
        </w:rPr>
      </w:pPr>
    </w:p>
    <w:p w:rsidR="00F418D0" w:rsidRPr="0069260C" w:rsidRDefault="00F418D0" w:rsidP="00F418D0">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F418D0" w:rsidRPr="0069260C" w:rsidRDefault="00F418D0" w:rsidP="00F418D0">
      <w:pPr>
        <w:jc w:val="both"/>
        <w:rPr>
          <w:rFonts w:asciiTheme="majorHAnsi" w:hAnsiTheme="majorHAnsi" w:cs="Arial"/>
          <w:color w:val="000000"/>
        </w:rPr>
      </w:pPr>
    </w:p>
    <w:p w:rsidR="00F418D0" w:rsidRPr="0069260C" w:rsidRDefault="00F418D0" w:rsidP="00F418D0">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F418D0" w:rsidRPr="0069260C" w:rsidRDefault="00F418D0" w:rsidP="00F418D0">
      <w:pPr>
        <w:jc w:val="both"/>
        <w:rPr>
          <w:rFonts w:asciiTheme="majorHAnsi" w:hAnsiTheme="majorHAnsi" w:cs="Arial"/>
          <w:b/>
          <w:bCs/>
          <w:color w:val="000000"/>
          <w:u w:val="single"/>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F418D0"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Pr>
          <w:rFonts w:asciiTheme="majorHAnsi" w:hAnsiTheme="majorHAnsi" w:cs="Arial"/>
        </w:rPr>
        <w:t xml:space="preserve"> za obavljanje djelatnosti, </w:t>
      </w:r>
    </w:p>
    <w:p w:rsidR="00F418D0" w:rsidRPr="0069260C" w:rsidRDefault="00F418D0" w:rsidP="00F418D0">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 stručne i tehničke osposobljenosti.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treba da: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je </w:t>
      </w:r>
      <w:r w:rsidRPr="0069260C">
        <w:rPr>
          <w:rFonts w:asciiTheme="majorHAnsi" w:hAnsiTheme="majorHAnsi" w:cs="Arial"/>
        </w:rPr>
        <w:t xml:space="preserve">upisan u Centralni registar privrednih subjekata ili drugi odgovarajući registar u državi u kojoj privredni subjekat ima sjedište, i/ili </w:t>
      </w:r>
    </w:p>
    <w:p w:rsidR="00F418D0" w:rsidRPr="00F418D0" w:rsidRDefault="00F418D0" w:rsidP="00F418D0">
      <w:pPr>
        <w:jc w:val="both"/>
        <w:rPr>
          <w:rFonts w:asciiTheme="majorHAnsi" w:hAnsiTheme="majorHAnsi" w:cs="Arial"/>
          <w:b/>
          <w:bCs/>
          <w:i/>
          <w:iCs/>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 xml:space="preserve">Dokazivanje </w:t>
      </w:r>
      <w:r w:rsidRPr="0069260C">
        <w:rPr>
          <w:rFonts w:asciiTheme="majorHAnsi" w:hAnsiTheme="majorHAnsi" w:cs="Arial"/>
          <w:b/>
        </w:rPr>
        <w:t>uslova za obavljanje djelatnosti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F418D0" w:rsidRPr="00F418D0" w:rsidRDefault="00F418D0" w:rsidP="00F418D0">
      <w:pPr>
        <w:jc w:val="both"/>
        <w:rPr>
          <w:rFonts w:asciiTheme="majorHAnsi" w:hAnsiTheme="majorHAnsi" w:cs="Arial"/>
          <w:b/>
          <w:bCs/>
          <w:i/>
          <w:iCs/>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t>B3. Stručna i tehnička sposobnost</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je dužan da posjeduje: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minimum iskustva na kvalitetnom i uspješnom izvršavanju istih ili sličnih poslova iz oblasti predmeta nabavke; </w:t>
      </w:r>
    </w:p>
    <w:p w:rsidR="00F418D0" w:rsidRPr="00F418D0" w:rsidRDefault="00F418D0" w:rsidP="00F418D0">
      <w:pPr>
        <w:jc w:val="both"/>
        <w:rPr>
          <w:rFonts w:asciiTheme="majorHAnsi" w:hAnsiTheme="majorHAnsi" w:cs="Arial"/>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potvrdama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F418D0" w:rsidRPr="0069260C" w:rsidRDefault="00F418D0" w:rsidP="00F418D0">
      <w:pPr>
        <w:jc w:val="both"/>
        <w:rPr>
          <w:rFonts w:asciiTheme="majorHAnsi" w:hAnsiTheme="majorHAnsi" w:cs="Arial"/>
        </w:rPr>
      </w:pPr>
      <w:r w:rsidRPr="0069260C">
        <w:rPr>
          <w:rFonts w:asciiTheme="majorHAnsi" w:hAnsiTheme="majorHAnsi" w:cs="Arial"/>
        </w:rPr>
        <w:t>3) postoji drugi razlog predviđen ovim zakonom.</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u postupku stečaja ili likvidacije;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netačno prikazivao činjenice u vezi ispunjenosti uslova u postupku javne nabavke;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učinio teški profesionalni propust koji dovodi u pitanje njegov integritet. </w:t>
      </w:r>
    </w:p>
    <w:p w:rsidR="00F418D0" w:rsidRPr="0069260C" w:rsidRDefault="00F418D0" w:rsidP="00F418D0">
      <w:pPr>
        <w:rPr>
          <w:rFonts w:asciiTheme="majorHAnsi" w:hAnsiTheme="majorHAnsi" w:cs="Arial"/>
          <w:i/>
          <w:iCs/>
          <w:color w:val="000000"/>
          <w:sz w:val="16"/>
          <w:szCs w:val="16"/>
        </w:rPr>
      </w:pPr>
    </w:p>
    <w:p w:rsidR="00F418D0" w:rsidRPr="0069260C" w:rsidRDefault="00F418D0" w:rsidP="00F418D0">
      <w:pPr>
        <w:rPr>
          <w:rFonts w:asciiTheme="majorHAnsi" w:hAnsiTheme="majorHAnsi" w:cs="Arial"/>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F418D0" w:rsidRPr="0069260C" w:rsidRDefault="00F418D0" w:rsidP="00F418D0">
      <w:pPr>
        <w:rPr>
          <w:rFonts w:asciiTheme="majorHAnsi" w:hAnsiTheme="majorHAnsi" w:cs="Arial"/>
          <w:color w:val="000000"/>
        </w:rPr>
      </w:pPr>
    </w:p>
    <w:p w:rsidR="00F418D0" w:rsidRPr="00C00ACA" w:rsidRDefault="00F418D0" w:rsidP="00F418D0">
      <w:pPr>
        <w:rPr>
          <w:rFonts w:asciiTheme="majorHAnsi" w:hAnsiTheme="majorHAnsi" w:cs="Arial"/>
        </w:rPr>
      </w:pPr>
      <w:r w:rsidRPr="00C00ACA">
        <w:rPr>
          <w:rFonts w:asciiTheme="majorHAnsi" w:hAnsiTheme="majorHAnsi" w:cs="Arial"/>
          <w:color w:val="000000"/>
        </w:rPr>
        <w:sym w:font="Wingdings" w:char="F0FD"/>
      </w:r>
      <w:r w:rsidRPr="00C00ACA">
        <w:rPr>
          <w:rFonts w:asciiTheme="majorHAnsi" w:hAnsiTheme="majorHAnsi" w:cs="Arial"/>
          <w:color w:val="000000"/>
        </w:rPr>
        <w:t xml:space="preserve"> </w:t>
      </w:r>
      <w:r w:rsidRPr="00C00ACA">
        <w:rPr>
          <w:rFonts w:asciiTheme="majorHAnsi" w:hAnsiTheme="majorHAnsi" w:cs="Arial"/>
        </w:rPr>
        <w:t>odnos cijene i kvaliteta</w:t>
      </w:r>
    </w:p>
    <w:p w:rsidR="00F418D0" w:rsidRPr="00D25C61" w:rsidRDefault="00F418D0" w:rsidP="00F418D0">
      <w:pPr>
        <w:rPr>
          <w:rFonts w:asciiTheme="majorHAnsi" w:hAnsiTheme="majorHAnsi" w:cs="Arial"/>
          <w:sz w:val="16"/>
          <w:szCs w:val="16"/>
        </w:rPr>
      </w:pPr>
    </w:p>
    <w:p w:rsidR="00862BAF" w:rsidRDefault="00862BAF"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Pr="00D25C61" w:rsidRDefault="00605C2D"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lastRenderedPageBreak/>
        <w:t>XIV Način, mjesto i vrijeme podnošenja ponuda i otvaranja ponuda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 xml:space="preserve">Podnošenje ponuda u pisanoj formi: </w:t>
      </w:r>
    </w:p>
    <w:p w:rsidR="00F418D0" w:rsidRPr="0069260C" w:rsidRDefault="00F418D0" w:rsidP="00F418D0">
      <w:pPr>
        <w:jc w:val="both"/>
        <w:rPr>
          <w:rFonts w:asciiTheme="majorHAnsi" w:hAnsiTheme="majorHAnsi" w:cs="Arial"/>
          <w:b/>
          <w:bCs/>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F418D0" w:rsidRPr="0069260C" w:rsidRDefault="00F418D0" w:rsidP="00F418D0">
      <w:pPr>
        <w:jc w:val="both"/>
        <w:rPr>
          <w:rFonts w:asciiTheme="majorHAnsi" w:hAnsiTheme="majorHAnsi"/>
          <w:color w:val="000000"/>
          <w:sz w:val="10"/>
          <w:szCs w:val="10"/>
          <w:u w:val="single"/>
          <w:lang w:val="pl-PL"/>
        </w:rPr>
      </w:pPr>
    </w:p>
    <w:p w:rsidR="00F418D0" w:rsidRPr="0069260C" w:rsidRDefault="00F418D0" w:rsidP="00F418D0">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neposrednom podnošenjem na arhivi naručioca na adresi </w:t>
      </w:r>
      <w:r w:rsidRPr="0069260C">
        <w:rPr>
          <w:rFonts w:asciiTheme="majorHAnsi" w:hAnsiTheme="majorHAnsi"/>
          <w:color w:val="000000"/>
          <w:u w:val="single"/>
          <w:lang w:val="pl-PL"/>
        </w:rPr>
        <w:t>Trg Golootočkih žrtava broj 13, Podgorica.</w:t>
      </w:r>
    </w:p>
    <w:p w:rsidR="00F418D0" w:rsidRPr="0069260C" w:rsidRDefault="00F418D0" w:rsidP="00F418D0">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neposrednom podnošenjem na arhivi naručioca na adresi </w:t>
      </w:r>
      <w:r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radnim danima od 07 sati do 15 sati, zaključno sa danom </w:t>
      </w:r>
      <w:r w:rsidR="002D46E0">
        <w:rPr>
          <w:rFonts w:asciiTheme="majorHAnsi" w:hAnsiTheme="majorHAnsi" w:cs="Arial"/>
          <w:b/>
          <w:color w:val="000000"/>
        </w:rPr>
        <w:t>0</w:t>
      </w:r>
      <w:r w:rsidR="00457C46">
        <w:rPr>
          <w:rFonts w:asciiTheme="majorHAnsi" w:hAnsiTheme="majorHAnsi" w:cs="Arial"/>
          <w:b/>
          <w:color w:val="000000"/>
        </w:rPr>
        <w:t>9</w:t>
      </w:r>
      <w:r w:rsidRPr="00241E0D">
        <w:rPr>
          <w:rFonts w:asciiTheme="majorHAnsi" w:hAnsiTheme="majorHAnsi" w:cs="Arial"/>
          <w:b/>
          <w:color w:val="000000"/>
        </w:rPr>
        <w:t>.</w:t>
      </w:r>
      <w:r w:rsidR="00EF6A46">
        <w:rPr>
          <w:rFonts w:asciiTheme="majorHAnsi" w:hAnsiTheme="majorHAnsi" w:cs="Arial"/>
          <w:b/>
          <w:color w:val="000000"/>
        </w:rPr>
        <w:t>1</w:t>
      </w:r>
      <w:r w:rsidR="002D46E0">
        <w:rPr>
          <w:rFonts w:asciiTheme="majorHAnsi" w:hAnsiTheme="majorHAnsi" w:cs="Arial"/>
          <w:b/>
          <w:color w:val="000000"/>
        </w:rPr>
        <w:t>2</w:t>
      </w:r>
      <w:r w:rsidRPr="00241E0D">
        <w:rPr>
          <w:rFonts w:asciiTheme="majorHAnsi" w:hAnsiTheme="majorHAnsi" w:cs="Arial"/>
          <w:b/>
          <w:color w:val="000000"/>
        </w:rPr>
        <w:t>.2020. godine</w:t>
      </w:r>
      <w:r w:rsidRPr="0069260C">
        <w:rPr>
          <w:rFonts w:asciiTheme="majorHAnsi" w:hAnsiTheme="majorHAnsi" w:cs="Arial"/>
          <w:color w:val="000000"/>
        </w:rPr>
        <w:t xml:space="preserve"> do 12 sati.</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2D46E0">
        <w:rPr>
          <w:rFonts w:asciiTheme="majorHAnsi" w:hAnsiTheme="majorHAnsi" w:cs="Arial"/>
          <w:b/>
          <w:color w:val="000000"/>
        </w:rPr>
        <w:t>0</w:t>
      </w:r>
      <w:r w:rsidR="00457C46">
        <w:rPr>
          <w:rFonts w:asciiTheme="majorHAnsi" w:hAnsiTheme="majorHAnsi" w:cs="Arial"/>
          <w:b/>
          <w:color w:val="000000"/>
        </w:rPr>
        <w:t>9</w:t>
      </w:r>
      <w:r w:rsidRPr="00241E0D">
        <w:rPr>
          <w:rFonts w:asciiTheme="majorHAnsi" w:hAnsiTheme="majorHAnsi" w:cs="Arial"/>
          <w:b/>
          <w:color w:val="000000"/>
        </w:rPr>
        <w:t>.</w:t>
      </w:r>
      <w:r w:rsidR="00EF6A46">
        <w:rPr>
          <w:rFonts w:asciiTheme="majorHAnsi" w:hAnsiTheme="majorHAnsi" w:cs="Arial"/>
          <w:b/>
          <w:color w:val="000000"/>
        </w:rPr>
        <w:t>1</w:t>
      </w:r>
      <w:r w:rsidR="002D46E0">
        <w:rPr>
          <w:rFonts w:asciiTheme="majorHAnsi" w:hAnsiTheme="majorHAnsi" w:cs="Arial"/>
          <w:b/>
          <w:color w:val="000000"/>
        </w:rPr>
        <w:t>2</w:t>
      </w:r>
      <w:r w:rsidRPr="00241E0D">
        <w:rPr>
          <w:rFonts w:asciiTheme="majorHAnsi" w:hAnsiTheme="majorHAnsi" w:cs="Arial"/>
          <w:b/>
          <w:color w:val="000000"/>
        </w:rPr>
        <w:t>.2020. godine</w:t>
      </w:r>
      <w:r w:rsidRPr="0069260C">
        <w:rPr>
          <w:rFonts w:asciiTheme="majorHAnsi" w:hAnsiTheme="majorHAnsi" w:cs="Arial"/>
          <w:color w:val="000000"/>
        </w:rPr>
        <w:t xml:space="preserve"> u 12,30 sati, u prostorijama </w:t>
      </w:r>
      <w:r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F418D0" w:rsidRPr="0069260C" w:rsidRDefault="00F418D0" w:rsidP="00F418D0">
      <w:pPr>
        <w:jc w:val="both"/>
        <w:rPr>
          <w:rFonts w:asciiTheme="majorHAnsi" w:hAnsiTheme="majorHAnsi" w:cs="Arial"/>
          <w:color w:val="000000"/>
        </w:rPr>
      </w:pPr>
    </w:p>
    <w:p w:rsidR="00A16D98" w:rsidRDefault="00F418D0" w:rsidP="00F418D0">
      <w:pPr>
        <w:jc w:val="both"/>
        <w:rPr>
          <w:rFonts w:asciiTheme="majorHAnsi" w:hAnsiTheme="majorHAnsi"/>
          <w:i/>
          <w:color w:val="000000"/>
          <w:lang w:val="pl-P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p>
    <w:p w:rsidR="00BF6E89" w:rsidRDefault="00BF6E89" w:rsidP="00BF6E89">
      <w:pPr>
        <w:jc w:val="both"/>
        <w:rPr>
          <w:rFonts w:asciiTheme="majorHAnsi" w:hAnsiTheme="majorHAnsi"/>
          <w:i/>
          <w:iCs/>
          <w:color w:val="000000"/>
          <w:lang w:val="pl-PL"/>
        </w:rPr>
      </w:pPr>
      <w:r w:rsidRPr="00923354">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  postupak u prethodnom periodu.</w:t>
      </w:r>
    </w:p>
    <w:p w:rsidR="00F418D0" w:rsidRPr="00D25C61" w:rsidRDefault="00F418D0" w:rsidP="00F418D0">
      <w:pPr>
        <w:jc w:val="both"/>
        <w:rPr>
          <w:rFonts w:asciiTheme="majorHAnsi" w:hAnsiTheme="majorHAnsi" w:cs="Arial"/>
          <w:color w:val="000000"/>
          <w:sz w:val="16"/>
          <w:szCs w:val="16"/>
        </w:rPr>
      </w:pPr>
    </w:p>
    <w:p w:rsidR="00F418D0" w:rsidRPr="00D25C61" w:rsidRDefault="00F418D0" w:rsidP="00F418D0">
      <w:pPr>
        <w:rPr>
          <w:rFonts w:asciiTheme="majorHAnsi" w:hAnsiTheme="majorHAnsi" w:cs="Arial"/>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Rok važenja ponude je 60 dana od dana otvaranja ponuda.</w:t>
      </w:r>
    </w:p>
    <w:p w:rsidR="00F418D0" w:rsidRPr="0069260C" w:rsidRDefault="00F418D0" w:rsidP="00F418D0">
      <w:pPr>
        <w:jc w:val="both"/>
        <w:rPr>
          <w:rFonts w:asciiTheme="majorHAnsi" w:hAnsiTheme="majorHAnsi" w:cs="Arial"/>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F418D0" w:rsidRPr="00862BAF" w:rsidRDefault="00F418D0" w:rsidP="00F418D0">
      <w:pPr>
        <w:jc w:val="both"/>
        <w:rPr>
          <w:rFonts w:asciiTheme="majorHAnsi" w:hAnsiTheme="majorHAnsi" w:cs="Arial"/>
          <w:b/>
          <w:bCs/>
          <w:color w:val="000000"/>
          <w:sz w:val="16"/>
          <w:szCs w:val="16"/>
        </w:rPr>
      </w:pPr>
    </w:p>
    <w:p w:rsidR="00F418D0" w:rsidRPr="008542EC" w:rsidRDefault="00F418D0" w:rsidP="00F418D0">
      <w:pPr>
        <w:jc w:val="both"/>
        <w:rPr>
          <w:rFonts w:asciiTheme="majorHAnsi" w:hAnsiTheme="majorHAnsi" w:cs="Arial"/>
          <w:b/>
          <w:bCs/>
          <w:color w:val="000000"/>
          <w:highlight w:val="yellow"/>
        </w:rPr>
      </w:pPr>
      <w:r w:rsidRPr="00B35E79">
        <w:rPr>
          <w:rFonts w:asciiTheme="majorHAnsi" w:hAnsiTheme="majorHAnsi" w:cs="Arial"/>
          <w:color w:val="000000"/>
        </w:rPr>
        <w:sym w:font="Wingdings" w:char="F0FD"/>
      </w:r>
      <w:r w:rsidRPr="00B35E79">
        <w:rPr>
          <w:rFonts w:asciiTheme="majorHAnsi" w:hAnsiTheme="majorHAnsi" w:cs="Arial"/>
          <w:color w:val="000000"/>
        </w:rPr>
        <w:t xml:space="preserve"> </w:t>
      </w:r>
      <w:r w:rsidR="005671AB" w:rsidRPr="00B35E79">
        <w:rPr>
          <w:rFonts w:asciiTheme="majorHAnsi" w:hAnsiTheme="majorHAnsi" w:cs="Arial"/>
          <w:color w:val="000000"/>
        </w:rPr>
        <w:t>ne</w:t>
      </w:r>
    </w:p>
    <w:p w:rsidR="00F418D0" w:rsidRPr="00862BAF" w:rsidRDefault="00F418D0" w:rsidP="00F418D0">
      <w:pPr>
        <w:jc w:val="both"/>
        <w:rPr>
          <w:rFonts w:asciiTheme="majorHAnsi" w:hAnsiTheme="majorHAnsi" w:cs="Arial"/>
          <w:sz w:val="16"/>
          <w:szCs w:val="16"/>
        </w:rPr>
      </w:pPr>
    </w:p>
    <w:p w:rsidR="00F418D0" w:rsidRPr="00862BAF"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F418D0" w:rsidRPr="0069260C" w:rsidRDefault="00F418D0" w:rsidP="00F418D0">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F418D0" w:rsidRPr="0069260C" w:rsidRDefault="00F418D0" w:rsidP="00F418D0">
      <w:pPr>
        <w:jc w:val="both"/>
        <w:rPr>
          <w:rFonts w:asciiTheme="majorHAnsi" w:hAnsiTheme="majorHAnsi" w:cs="Arial"/>
          <w:color w:val="000000"/>
          <w:sz w:val="10"/>
          <w:szCs w:val="10"/>
        </w:rPr>
      </w:pPr>
    </w:p>
    <w:p w:rsidR="006C136F"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2D46E0" w:rsidRDefault="002D46E0" w:rsidP="00F418D0">
      <w:pPr>
        <w:jc w:val="both"/>
        <w:rPr>
          <w:rFonts w:asciiTheme="majorHAnsi" w:hAnsiTheme="majorHAnsi" w:cs="Arial"/>
          <w:color w:val="000000"/>
        </w:rPr>
      </w:pPr>
    </w:p>
    <w:p w:rsidR="002D46E0" w:rsidRDefault="002D46E0" w:rsidP="00F418D0">
      <w:pPr>
        <w:jc w:val="both"/>
        <w:rPr>
          <w:rFonts w:asciiTheme="majorHAnsi" w:hAnsiTheme="majorHAnsi" w:cs="Arial"/>
          <w:color w:val="000000"/>
        </w:rPr>
      </w:pPr>
    </w:p>
    <w:p w:rsidR="002D46E0" w:rsidRDefault="002D46E0" w:rsidP="00F418D0">
      <w:pPr>
        <w:jc w:val="both"/>
        <w:rPr>
          <w:rFonts w:asciiTheme="majorHAnsi" w:hAnsiTheme="majorHAnsi" w:cs="Arial"/>
          <w:color w:val="000000"/>
        </w:rPr>
      </w:pPr>
    </w:p>
    <w:p w:rsidR="002D46E0" w:rsidRDefault="002D46E0" w:rsidP="00F418D0">
      <w:pPr>
        <w:jc w:val="both"/>
        <w:rPr>
          <w:rFonts w:asciiTheme="majorHAnsi" w:hAnsiTheme="majorHAnsi" w:cs="Arial"/>
          <w:color w:val="000000"/>
        </w:rPr>
      </w:pPr>
    </w:p>
    <w:p w:rsidR="002D46E0" w:rsidRDefault="002D46E0" w:rsidP="00F418D0">
      <w:pPr>
        <w:jc w:val="both"/>
        <w:rPr>
          <w:rFonts w:asciiTheme="majorHAnsi" w:hAnsiTheme="majorHAnsi" w:cs="Arial"/>
          <w:color w:val="000000"/>
        </w:rPr>
      </w:pPr>
    </w:p>
    <w:p w:rsidR="005671AB" w:rsidRDefault="005671AB" w:rsidP="00F418D0">
      <w:pPr>
        <w:jc w:val="both"/>
        <w:rPr>
          <w:rFonts w:asciiTheme="majorHAnsi" w:hAnsiTheme="majorHAnsi" w:cs="Arial"/>
          <w:color w:val="000000"/>
        </w:rPr>
      </w:pPr>
    </w:p>
    <w:p w:rsidR="005671AB" w:rsidRDefault="005671AB" w:rsidP="00F418D0">
      <w:pPr>
        <w:jc w:val="both"/>
        <w:rPr>
          <w:rFonts w:asciiTheme="majorHAnsi" w:hAnsiTheme="majorHAnsi" w:cs="Arial"/>
          <w:color w:val="000000"/>
        </w:rPr>
      </w:pPr>
    </w:p>
    <w:p w:rsidR="005671AB" w:rsidRDefault="005671AB" w:rsidP="00F418D0">
      <w:pPr>
        <w:jc w:val="both"/>
        <w:rPr>
          <w:rFonts w:asciiTheme="majorHAnsi" w:hAnsiTheme="majorHAnsi" w:cs="Arial"/>
          <w:color w:val="000000"/>
        </w:rPr>
      </w:pPr>
    </w:p>
    <w:p w:rsidR="005671AB" w:rsidRDefault="005671AB" w:rsidP="00F418D0">
      <w:pPr>
        <w:jc w:val="both"/>
        <w:rPr>
          <w:rFonts w:asciiTheme="majorHAnsi" w:hAnsiTheme="majorHAnsi" w:cs="Arial"/>
          <w:color w:val="000000"/>
        </w:rPr>
      </w:pPr>
    </w:p>
    <w:p w:rsidR="005671AB" w:rsidRPr="00862BAF" w:rsidRDefault="005671AB" w:rsidP="00F418D0">
      <w:pPr>
        <w:jc w:val="both"/>
        <w:rPr>
          <w:rFonts w:asciiTheme="majorHAnsi" w:hAnsiTheme="majorHAnsi" w:cs="Arial"/>
          <w:color w:val="000000"/>
        </w:rPr>
      </w:pPr>
    </w:p>
    <w:p w:rsidR="00F418D0" w:rsidRPr="0069260C" w:rsidRDefault="00F418D0" w:rsidP="00F418D0">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57013474"/>
      <w:r w:rsidRPr="0069260C">
        <w:rPr>
          <w:rFonts w:asciiTheme="majorHAnsi" w:hAnsiTheme="majorHAnsi" w:cs="Arial"/>
          <w:b/>
          <w:bCs/>
          <w:color w:val="000000"/>
        </w:rPr>
        <w:lastRenderedPageBreak/>
        <w:t>TEHNIČKA SPECIFIKACIJA PREDMETA JAVNE NABAVKE</w:t>
      </w:r>
      <w:bookmarkEnd w:id="2"/>
    </w:p>
    <w:p w:rsidR="00F418D0" w:rsidRPr="0069260C" w:rsidRDefault="00F418D0" w:rsidP="00F418D0">
      <w:pPr>
        <w:rPr>
          <w:rFonts w:asciiTheme="majorHAnsi" w:hAnsiTheme="majorHAnsi" w:cs="Arial"/>
          <w:color w:val="000000"/>
        </w:rPr>
      </w:pP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14"/>
        <w:gridCol w:w="2696"/>
        <w:gridCol w:w="2496"/>
        <w:gridCol w:w="1588"/>
        <w:gridCol w:w="1604"/>
      </w:tblGrid>
      <w:tr w:rsidR="00C03707" w:rsidRPr="0069260C" w:rsidTr="001E77AC">
        <w:trPr>
          <w:trHeight w:val="2506"/>
          <w:tblCellSpacing w:w="20" w:type="dxa"/>
        </w:trPr>
        <w:tc>
          <w:tcPr>
            <w:tcW w:w="954" w:type="dxa"/>
            <w:shd w:val="clear" w:color="auto" w:fill="BFBFBF" w:themeFill="background1" w:themeFillShade="BF"/>
            <w:vAlign w:val="center"/>
          </w:tcPr>
          <w:p w:rsidR="00C03707" w:rsidRPr="0069260C" w:rsidRDefault="00C03707" w:rsidP="00D0132C">
            <w:pP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r.b.</w:t>
            </w:r>
          </w:p>
        </w:tc>
        <w:tc>
          <w:tcPr>
            <w:tcW w:w="2656" w:type="dxa"/>
            <w:shd w:val="clear" w:color="auto" w:fill="BFBFBF" w:themeFill="background1" w:themeFillShade="BF"/>
            <w:vAlign w:val="center"/>
          </w:tcPr>
          <w:p w:rsidR="00C03707" w:rsidRPr="0069260C" w:rsidRDefault="00C03707" w:rsidP="00D0132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Opis predmeta nabavke u cjelini, odnosno po partiji ili stavkama</w:t>
            </w:r>
          </w:p>
        </w:tc>
        <w:tc>
          <w:tcPr>
            <w:tcW w:w="2456" w:type="dxa"/>
            <w:shd w:val="clear" w:color="auto" w:fill="BFBFBF" w:themeFill="background1" w:themeFillShade="BF"/>
            <w:vAlign w:val="center"/>
          </w:tcPr>
          <w:p w:rsidR="00C03707" w:rsidRPr="00D0132C" w:rsidRDefault="00C03707" w:rsidP="00D0132C">
            <w:pPr>
              <w:jc w:val="center"/>
              <w:rPr>
                <w:rFonts w:asciiTheme="majorHAnsi" w:hAnsiTheme="majorHAnsi" w:cs="Arial"/>
                <w:b/>
                <w:sz w:val="20"/>
                <w:szCs w:val="20"/>
              </w:rPr>
            </w:pPr>
            <w:r w:rsidRPr="0069260C">
              <w:rPr>
                <w:rFonts w:asciiTheme="majorHAnsi" w:hAnsiTheme="majorHAnsi" w:cs="Arial"/>
                <w:b/>
                <w:bCs/>
                <w:color w:val="000000"/>
                <w:sz w:val="20"/>
                <w:szCs w:val="20"/>
                <w:lang w:eastAsia="sr-Latn-ME"/>
              </w:rPr>
              <w:t>Bitne karakteristike predmeta nabavke</w:t>
            </w:r>
            <w:r w:rsidRPr="0069260C">
              <w:rPr>
                <w:rFonts w:asciiTheme="majorHAnsi" w:hAnsiTheme="majorHAnsi" w:cs="Arial"/>
                <w:b/>
                <w:sz w:val="20"/>
                <w:szCs w:val="20"/>
              </w:rPr>
              <w:t xml:space="preserve"> u pogledu kvaliteta, dimenzija, oblika, bezbjednosti, performansi, označavanja, roka upotrebe i dr...</w:t>
            </w:r>
          </w:p>
        </w:tc>
        <w:tc>
          <w:tcPr>
            <w:tcW w:w="1548" w:type="dxa"/>
            <w:shd w:val="clear" w:color="auto" w:fill="BFBFBF" w:themeFill="background1" w:themeFillShade="BF"/>
            <w:vAlign w:val="center"/>
          </w:tcPr>
          <w:p w:rsidR="00C03707" w:rsidRPr="0069260C" w:rsidRDefault="00C03707" w:rsidP="00D0132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Jedinica mjere</w:t>
            </w:r>
          </w:p>
        </w:tc>
        <w:tc>
          <w:tcPr>
            <w:tcW w:w="1544" w:type="dxa"/>
            <w:shd w:val="clear" w:color="auto" w:fill="BFBFBF" w:themeFill="background1" w:themeFillShade="BF"/>
            <w:vAlign w:val="center"/>
          </w:tcPr>
          <w:p w:rsidR="00C03707" w:rsidRPr="0069260C" w:rsidRDefault="00C03707" w:rsidP="00D0132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Količina</w:t>
            </w:r>
          </w:p>
        </w:tc>
      </w:tr>
      <w:tr w:rsidR="00131C0C" w:rsidRPr="0069260C" w:rsidTr="00605C2D">
        <w:trPr>
          <w:tblCellSpacing w:w="20" w:type="dxa"/>
        </w:trPr>
        <w:tc>
          <w:tcPr>
            <w:tcW w:w="954" w:type="dxa"/>
            <w:shd w:val="clear" w:color="auto" w:fill="D9D9D9" w:themeFill="background1" w:themeFillShade="D9"/>
            <w:vAlign w:val="center"/>
          </w:tcPr>
          <w:p w:rsidR="00131C0C" w:rsidRPr="00422848" w:rsidRDefault="00131C0C" w:rsidP="00D0132C">
            <w:pPr>
              <w:pStyle w:val="ListParagraph"/>
              <w:numPr>
                <w:ilvl w:val="0"/>
                <w:numId w:val="7"/>
              </w:numPr>
              <w:spacing w:before="0" w:after="0" w:line="240" w:lineRule="auto"/>
              <w:jc w:val="center"/>
              <w:rPr>
                <w:rFonts w:asciiTheme="majorHAnsi" w:hAnsiTheme="majorHAnsi" w:cs="Arial"/>
                <w:b/>
              </w:rPr>
            </w:pPr>
          </w:p>
        </w:tc>
        <w:tc>
          <w:tcPr>
            <w:tcW w:w="2656" w:type="dxa"/>
            <w:vAlign w:val="center"/>
          </w:tcPr>
          <w:p w:rsidR="00131C0C" w:rsidRPr="00131C0C" w:rsidRDefault="00131C0C">
            <w:pPr>
              <w:rPr>
                <w:rFonts w:asciiTheme="majorHAnsi" w:hAnsiTheme="majorHAnsi" w:cs="Arial"/>
                <w:color w:val="000000"/>
              </w:rPr>
            </w:pPr>
            <w:r w:rsidRPr="00131C0C">
              <w:rPr>
                <w:rFonts w:asciiTheme="majorHAnsi" w:hAnsiTheme="majorHAnsi" w:cs="Arial"/>
                <w:color w:val="000000"/>
              </w:rPr>
              <w:t>Garnitura Gedora 1/4</w:t>
            </w:r>
            <w:r w:rsidRPr="00131C0C">
              <w:rPr>
                <w:rFonts w:asciiTheme="majorHAnsi" w:hAnsiTheme="majorHAnsi" w:cs="Calibri"/>
                <w:color w:val="000000"/>
              </w:rPr>
              <w:t>‰</w:t>
            </w:r>
            <w:r w:rsidRPr="00131C0C">
              <w:rPr>
                <w:rFonts w:asciiTheme="majorHAnsi" w:hAnsiTheme="majorHAnsi" w:cs="Arial"/>
                <w:color w:val="000000"/>
              </w:rPr>
              <w:t xml:space="preserve"> +1/2</w:t>
            </w:r>
            <w:r w:rsidRPr="00131C0C">
              <w:rPr>
                <w:rFonts w:asciiTheme="majorHAnsi" w:hAnsiTheme="majorHAnsi" w:cs="Calibri"/>
                <w:color w:val="000000"/>
              </w:rPr>
              <w:t>‰</w:t>
            </w:r>
          </w:p>
        </w:tc>
        <w:tc>
          <w:tcPr>
            <w:tcW w:w="2456" w:type="dxa"/>
            <w:vAlign w:val="center"/>
          </w:tcPr>
          <w:p w:rsidR="00131C0C" w:rsidRPr="00607535" w:rsidRDefault="00D316F5" w:rsidP="00D0132C">
            <w:pPr>
              <w:jc w:val="center"/>
              <w:rPr>
                <w:rFonts w:asciiTheme="majorHAnsi" w:hAnsiTheme="majorHAnsi" w:cs="Arial"/>
                <w:lang w:val="sr-Latn-CS"/>
              </w:rPr>
            </w:pPr>
            <w:r w:rsidRPr="00131C0C">
              <w:rPr>
                <w:rFonts w:asciiTheme="majorHAnsi" w:hAnsiTheme="majorHAnsi" w:cs="Arial"/>
                <w:color w:val="000000"/>
              </w:rPr>
              <w:t>Gedora 1/4</w:t>
            </w:r>
            <w:r w:rsidRPr="00131C0C">
              <w:rPr>
                <w:rFonts w:asciiTheme="majorHAnsi" w:hAnsiTheme="majorHAnsi" w:cs="Calibri"/>
                <w:color w:val="000000"/>
              </w:rPr>
              <w:t>‰</w:t>
            </w:r>
            <w:r w:rsidRPr="00131C0C">
              <w:rPr>
                <w:rFonts w:asciiTheme="majorHAnsi" w:hAnsiTheme="majorHAnsi" w:cs="Arial"/>
                <w:color w:val="000000"/>
              </w:rPr>
              <w:t xml:space="preserve"> +1/2</w:t>
            </w:r>
            <w:r w:rsidRPr="00131C0C">
              <w:rPr>
                <w:rFonts w:asciiTheme="majorHAnsi" w:hAnsiTheme="majorHAnsi" w:cs="Calibri"/>
                <w:color w:val="000000"/>
              </w:rPr>
              <w:t>‰</w:t>
            </w:r>
          </w:p>
        </w:tc>
        <w:tc>
          <w:tcPr>
            <w:tcW w:w="1548" w:type="dxa"/>
            <w:vAlign w:val="center"/>
          </w:tcPr>
          <w:p w:rsidR="00131C0C" w:rsidRPr="00607535" w:rsidRDefault="00571C57" w:rsidP="00D0132C">
            <w:pPr>
              <w:jc w:val="center"/>
              <w:rPr>
                <w:rFonts w:asciiTheme="majorHAnsi" w:hAnsiTheme="majorHAnsi"/>
              </w:rPr>
            </w:pPr>
            <w:r>
              <w:rPr>
                <w:rFonts w:asciiTheme="majorHAnsi" w:hAnsiTheme="majorHAnsi"/>
              </w:rPr>
              <w:t>komad</w:t>
            </w:r>
          </w:p>
        </w:tc>
        <w:tc>
          <w:tcPr>
            <w:tcW w:w="1544" w:type="dxa"/>
            <w:vAlign w:val="center"/>
          </w:tcPr>
          <w:p w:rsidR="00131C0C" w:rsidRPr="00571C57" w:rsidRDefault="00131C0C" w:rsidP="00605C2D">
            <w:pPr>
              <w:jc w:val="right"/>
              <w:rPr>
                <w:rFonts w:asciiTheme="majorHAnsi" w:hAnsiTheme="majorHAnsi" w:cs="Calibri"/>
                <w:color w:val="000000"/>
              </w:rPr>
            </w:pPr>
            <w:r w:rsidRPr="00571C57">
              <w:rPr>
                <w:rFonts w:asciiTheme="majorHAnsi" w:hAnsiTheme="majorHAnsi" w:cs="Calibri"/>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Makaze za željezo sa izmjenjivim noževima 750</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željezo sa izmjenjivim noževima 750</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color w:val="000000"/>
              </w:rPr>
            </w:pPr>
            <w:r w:rsidRPr="00571C57">
              <w:rPr>
                <w:rFonts w:asciiTheme="majorHAnsi" w:hAnsiTheme="majorHAnsi" w:cs="Arial"/>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Makaze za željezo sa 450mm, 596/6A</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željezo sa 450mm, 596/6A</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Kliješta armiračka 280 mm 531/4P</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armiračka 280 mm 531/4P</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Bravarski čekić 500gr DIN 1041</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500gr DIN 1041</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Garnitura dugih Inbus ključeva 1,5 - 10</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dugih Inbus ključeva 1,5 - 10</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Mazalica 500ml sa cijevi i nastavkom</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500ml sa cijevi i nastavkom</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 xml:space="preserve">Držač elektrode </w:t>
            </w:r>
          </w:p>
        </w:tc>
        <w:tc>
          <w:tcPr>
            <w:tcW w:w="2456" w:type="dxa"/>
            <w:shd w:val="clear" w:color="auto" w:fill="D9D9D9" w:themeFill="background1" w:themeFillShade="D9"/>
            <w:vAlign w:val="center"/>
          </w:tcPr>
          <w:p w:rsidR="00571C57" w:rsidRDefault="00571C57" w:rsidP="00D0132C">
            <w:pPr>
              <w:jc w:val="center"/>
              <w:rPr>
                <w:rFonts w:asciiTheme="majorHAnsi" w:hAnsiTheme="majorHAnsi" w:cs="Arial"/>
                <w:lang w:val="sr-Latn-CS"/>
              </w:rPr>
            </w:pP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Kliješta za masu 250A</w:t>
            </w:r>
          </w:p>
        </w:tc>
        <w:tc>
          <w:tcPr>
            <w:tcW w:w="2456" w:type="dxa"/>
            <w:shd w:val="clear" w:color="auto" w:fill="auto"/>
            <w:vAlign w:val="center"/>
          </w:tcPr>
          <w:p w:rsidR="00571C57" w:rsidRDefault="00571C57" w:rsidP="00D0132C">
            <w:pPr>
              <w:jc w:val="center"/>
              <w:rPr>
                <w:rFonts w:asciiTheme="majorHAnsi" w:hAnsiTheme="majorHAnsi" w:cs="Arial"/>
                <w:lang w:val="sr-Latn-CS"/>
              </w:rPr>
            </w:pPr>
            <w:r w:rsidRPr="00131C0C">
              <w:rPr>
                <w:rFonts w:asciiTheme="majorHAnsi" w:hAnsiTheme="majorHAnsi" w:cs="Arial"/>
                <w:color w:val="000000"/>
              </w:rPr>
              <w:t>za masu 250A</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 xml:space="preserve">Elektrode 2,5 </w:t>
            </w:r>
          </w:p>
        </w:tc>
        <w:tc>
          <w:tcPr>
            <w:tcW w:w="2456" w:type="dxa"/>
            <w:shd w:val="clear" w:color="auto" w:fill="D9D9D9" w:themeFill="background1" w:themeFillShade="D9"/>
            <w:vAlign w:val="center"/>
          </w:tcPr>
          <w:p w:rsidR="00571C57" w:rsidRDefault="00571C57" w:rsidP="00D0132C">
            <w:pPr>
              <w:jc w:val="center"/>
              <w:rPr>
                <w:rFonts w:asciiTheme="majorHAnsi" w:hAnsiTheme="majorHAnsi" w:cs="Arial"/>
                <w:lang w:val="sr-Latn-CS"/>
              </w:rPr>
            </w:pPr>
          </w:p>
        </w:tc>
        <w:tc>
          <w:tcPr>
            <w:tcW w:w="1548" w:type="dxa"/>
            <w:shd w:val="clear" w:color="auto" w:fill="D9D9D9" w:themeFill="background1" w:themeFillShade="D9"/>
            <w:vAlign w:val="center"/>
          </w:tcPr>
          <w:p w:rsidR="00571C57" w:rsidRDefault="00FE634F" w:rsidP="00571C57">
            <w:pPr>
              <w:jc w:val="center"/>
            </w:pPr>
            <w:r>
              <w:rPr>
                <w:rFonts w:asciiTheme="majorHAnsi" w:hAnsiTheme="majorHAnsi"/>
              </w:rPr>
              <w:t>pakovanje</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5</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Inpakt ključ dugi 17,1/2</w:t>
            </w:r>
            <w:r w:rsidRPr="00131C0C">
              <w:rPr>
                <w:rFonts w:asciiTheme="majorHAnsi" w:hAnsiTheme="majorHAnsi" w:cs="Calibri"/>
                <w:color w:val="000000"/>
              </w:rPr>
              <w:t>˝˝</w:t>
            </w:r>
          </w:p>
        </w:tc>
        <w:tc>
          <w:tcPr>
            <w:tcW w:w="2456" w:type="dxa"/>
            <w:shd w:val="clear" w:color="auto" w:fill="auto"/>
            <w:vAlign w:val="center"/>
          </w:tcPr>
          <w:p w:rsidR="00571C57" w:rsidRDefault="00571C57" w:rsidP="00D0132C">
            <w:pPr>
              <w:jc w:val="center"/>
              <w:rPr>
                <w:rFonts w:asciiTheme="majorHAnsi" w:hAnsiTheme="majorHAnsi" w:cs="Arial"/>
                <w:lang w:val="sr-Latn-CS"/>
              </w:rPr>
            </w:pPr>
            <w:r w:rsidRPr="00131C0C">
              <w:rPr>
                <w:rFonts w:asciiTheme="majorHAnsi" w:hAnsiTheme="majorHAnsi" w:cs="Arial"/>
                <w:color w:val="000000"/>
              </w:rPr>
              <w:t>ključ dugi 17,1/2</w:t>
            </w:r>
            <w:r w:rsidRPr="00131C0C">
              <w:rPr>
                <w:rFonts w:asciiTheme="majorHAnsi" w:hAnsiTheme="majorHAnsi" w:cs="Calibri"/>
                <w:color w:val="000000"/>
              </w:rPr>
              <w:t>˝˝</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Inpakt ključ dugi 19,1/2</w:t>
            </w:r>
            <w:r w:rsidRPr="00131C0C">
              <w:rPr>
                <w:rFonts w:asciiTheme="majorHAnsi" w:hAnsiTheme="majorHAnsi" w:cs="Calibri"/>
                <w:color w:val="000000"/>
              </w:rPr>
              <w:t>˝˝</w:t>
            </w:r>
          </w:p>
        </w:tc>
        <w:tc>
          <w:tcPr>
            <w:tcW w:w="2456" w:type="dxa"/>
            <w:shd w:val="clear" w:color="auto" w:fill="D9D9D9" w:themeFill="background1" w:themeFillShade="D9"/>
            <w:vAlign w:val="center"/>
          </w:tcPr>
          <w:p w:rsidR="00571C57" w:rsidRDefault="00571C57" w:rsidP="00D0132C">
            <w:pPr>
              <w:jc w:val="center"/>
              <w:rPr>
                <w:rFonts w:asciiTheme="majorHAnsi" w:hAnsiTheme="majorHAnsi" w:cs="Arial"/>
                <w:lang w:val="sr-Latn-CS"/>
              </w:rPr>
            </w:pPr>
            <w:r w:rsidRPr="00131C0C">
              <w:rPr>
                <w:rFonts w:asciiTheme="majorHAnsi" w:hAnsiTheme="majorHAnsi" w:cs="Arial"/>
                <w:color w:val="000000"/>
              </w:rPr>
              <w:t>ključ dugi 19,1/2</w:t>
            </w:r>
            <w:r w:rsidRPr="00131C0C">
              <w:rPr>
                <w:rFonts w:asciiTheme="majorHAnsi" w:hAnsiTheme="majorHAnsi" w:cs="Calibri"/>
                <w:color w:val="000000"/>
              </w:rPr>
              <w:t>˝˝</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Inpakt ključ dugi 24,1/2</w:t>
            </w:r>
            <w:r w:rsidRPr="00131C0C">
              <w:rPr>
                <w:rFonts w:asciiTheme="majorHAnsi" w:hAnsiTheme="majorHAnsi" w:cs="Calibri"/>
                <w:color w:val="000000"/>
              </w:rPr>
              <w:t>˝˝</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ključ dugi 24,1/2</w:t>
            </w:r>
            <w:r w:rsidRPr="00131C0C">
              <w:rPr>
                <w:rFonts w:asciiTheme="majorHAnsi" w:hAnsiTheme="majorHAnsi" w:cs="Calibri"/>
                <w:color w:val="000000"/>
              </w:rPr>
              <w:t>˝˝</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Turpija trugla gruba 200mm</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ključ dugi 24,1/2</w:t>
            </w:r>
            <w:r w:rsidRPr="00131C0C">
              <w:rPr>
                <w:rFonts w:asciiTheme="majorHAnsi" w:hAnsiTheme="majorHAnsi" w:cs="Calibri"/>
                <w:color w:val="000000"/>
              </w:rPr>
              <w:t>˝˝</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Turpija ravna, polufina 200mm</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polufina 200mm</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Dvometar</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Akumulatorski udarni odvijač 18V</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udarni odvijač 18V</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Akumulatorska ugaona brusilica 18V, 4Ah</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18V, 4Ah</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Brus za inox 125x1x22</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inox 125x1x22</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50</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Brus za inox 180x1,5x22</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inox 180x1,5x22</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10</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Brus za inox 230x1,9x22</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inox 230x1,9x22</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10</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Brus za metal 178x6x22</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178x6x22</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4</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Čelična četka</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4</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Osmometar</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Aparat za varenje 171/S, 230V</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171/S, 230V</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Maska za varenje, fotogrej, automatska</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Sigurnosni komplet, sa dvije tačke kopčanja</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sa dvije tačke kopčanja</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Aluminijske ljestve 7m</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7m</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Katanac 38mm</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38mm</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30</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Traka za dizanje tereta, dupla 4mx6cm</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dizanje tereta, dupla 4mx6cm</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Traka za dizanje tereta, dupla 2mx6cm</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dizanje tereta, dupla 2mx6cm</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Motalica sa kablom 3G2,5,25m</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sa kablom 3G2,5,25m</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E</w:t>
            </w:r>
            <w:r w:rsidR="005671AB">
              <w:rPr>
                <w:rFonts w:asciiTheme="majorHAnsi" w:hAnsiTheme="majorHAnsi" w:cs="Arial"/>
                <w:color w:val="000000"/>
              </w:rPr>
              <w:t>k</w:t>
            </w:r>
            <w:r w:rsidRPr="00131C0C">
              <w:rPr>
                <w:rFonts w:asciiTheme="majorHAnsi" w:hAnsiTheme="majorHAnsi" w:cs="Arial"/>
                <w:color w:val="000000"/>
              </w:rPr>
              <w:t>ser 4,2x100mm</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4,2x100mm</w:t>
            </w:r>
          </w:p>
        </w:tc>
        <w:tc>
          <w:tcPr>
            <w:tcW w:w="1548" w:type="dxa"/>
            <w:shd w:val="clear" w:color="auto" w:fill="D9D9D9" w:themeFill="background1" w:themeFillShade="D9"/>
            <w:vAlign w:val="center"/>
          </w:tcPr>
          <w:p w:rsidR="00571C57" w:rsidRDefault="00FE634F" w:rsidP="00571C57">
            <w:pPr>
              <w:jc w:val="center"/>
            </w:pPr>
            <w:r>
              <w:rPr>
                <w:rFonts w:asciiTheme="majorHAnsi" w:hAnsiTheme="majorHAnsi"/>
              </w:rPr>
              <w:t>kg</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10</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Pasta za pranje ruku 5000ml</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pranje ruku 5000ml</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4</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Garnitura šrafcigera , ravnih</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Konop, poliester 12mm</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poliester 12mm</w:t>
            </w:r>
          </w:p>
        </w:tc>
        <w:tc>
          <w:tcPr>
            <w:tcW w:w="1548" w:type="dxa"/>
            <w:shd w:val="clear" w:color="auto" w:fill="auto"/>
            <w:vAlign w:val="center"/>
          </w:tcPr>
          <w:p w:rsidR="00571C57" w:rsidRDefault="00FE634F" w:rsidP="00571C57">
            <w:pPr>
              <w:jc w:val="center"/>
            </w:pPr>
            <w:r>
              <w:rPr>
                <w:rFonts w:asciiTheme="majorHAnsi" w:hAnsiTheme="majorHAnsi"/>
              </w:rPr>
              <w:t>m</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60</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Kombinirke 200mm</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200mm</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4</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Sječice 200mm</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200mm</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Burgija za metal Standard 1</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metal Standard 1</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Burgija za metal 13x101x1</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metal 13x101x1</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Burgija za metal 10x87x13</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metal 10x87x13</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Burgija za metal 12x101x1</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metal 12x101x1</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Burgija za metal 8x75x117</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metal 8x75x117</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Burgija za metal 6x57x93</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za metal 6x57x93</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Burgija 6x165 tipa Hitachi</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6x165 tipa Hitachi</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Burgija 10x165 tipa Hitachi</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10x165 tipa Hitachi</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Burgija 8x165 tipa Hitachi</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8x165 tipa Hitachi</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Koturača sa kukom fi 145mm/150kg</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sa kukom fi 145mm/150kg</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Ključ vilasto- okasti sa čegrtaljkom 22mm</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okasti sa čegrtaljkom 22mm</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Ključ vilasto- okasti sa čegrtaljkom 19mm</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vilasto- okasti sa čegrtaljkom 19mm</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Ključ vilasto- okasti sa čegrtaljkom 17mm</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okasti sa čegrtaljkom 17mm</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Ključ vilasto- okasti sa čegrtaljkom 13mm</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okasti sa čegrtaljkom 13mm</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Ugaona brusilica 125mm, 900W</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125mm, 900W</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Udarna bušilica, brzostezna glava 701W</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brzostezna glava 701W</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Ključ okasti hrom- vanadij 17x19, 180/1</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okasti hrom- vanadij 17x19, 180/1</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Ključ vilasto - okasti 19,120/1 hrom- vanadij</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vilasto - okasti 19,120/1 hrom- vanadij</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Kluč vilasto - okasti 17,120/1 hrom- vanadij</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okasti 17,120/1 hrom- vanadij</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Ključ vilasto - okasti 22,120/1 hrom- vanadij</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 okasti 22,120/1 hrom- vanadij</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Ključ vilasto - okasti 13,120/1 hrom- vanadij</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okasti 13,120/1 hrom- vanadij</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Ključ vilasto - okasti 10,120/1 hrom- vanadij</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okasti 10,120/1 hrom- vanadij</w:t>
            </w: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rPr>
                <w:rFonts w:asciiTheme="majorHAnsi" w:hAnsiTheme="majorHAnsi" w:cs="Arial"/>
                <w:color w:val="000000"/>
              </w:rPr>
            </w:pPr>
            <w:r w:rsidRPr="00131C0C">
              <w:rPr>
                <w:rFonts w:asciiTheme="majorHAnsi" w:hAnsiTheme="majorHAnsi" w:cs="Arial"/>
                <w:color w:val="000000"/>
              </w:rPr>
              <w:t>Dvosmjerni ključ 1/2</w:t>
            </w:r>
            <w:r w:rsidRPr="00131C0C">
              <w:rPr>
                <w:rFonts w:asciiTheme="majorHAnsi" w:hAnsiTheme="majorHAnsi" w:cs="Calibri"/>
                <w:color w:val="000000"/>
              </w:rPr>
              <w:t>˝</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1/2</w:t>
            </w:r>
            <w:r w:rsidRPr="00131C0C">
              <w:rPr>
                <w:rFonts w:asciiTheme="majorHAnsi" w:hAnsiTheme="majorHAnsi" w:cs="Calibri"/>
                <w:color w:val="000000"/>
              </w:rPr>
              <w:t>˝</w:t>
            </w: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2</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71C57">
            <w:pPr>
              <w:jc w:val="center"/>
              <w:rPr>
                <w:rFonts w:asciiTheme="majorHAnsi" w:hAnsiTheme="majorHAnsi" w:cs="Arial"/>
                <w:color w:val="000000"/>
              </w:rPr>
            </w:pPr>
            <w:r w:rsidRPr="00131C0C">
              <w:rPr>
                <w:rFonts w:asciiTheme="majorHAnsi" w:hAnsiTheme="majorHAnsi" w:cs="Arial"/>
                <w:color w:val="000000"/>
              </w:rPr>
              <w:t>tirfor sa zupčastim lancem 3,5t</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r w:rsidRPr="00131C0C">
              <w:rPr>
                <w:rFonts w:asciiTheme="majorHAnsi" w:hAnsiTheme="majorHAnsi" w:cs="Arial"/>
                <w:color w:val="000000"/>
              </w:rPr>
              <w:t>sa zupčastim lancem 3,5t</w:t>
            </w:r>
          </w:p>
        </w:tc>
        <w:tc>
          <w:tcPr>
            <w:tcW w:w="1548" w:type="dxa"/>
            <w:shd w:val="clear" w:color="auto" w:fill="auto"/>
            <w:vAlign w:val="center"/>
          </w:tcPr>
          <w:p w:rsidR="00571C57" w:rsidRDefault="00571C57" w:rsidP="00571C57">
            <w:pPr>
              <w:jc w:val="center"/>
            </w:pPr>
            <w:r w:rsidRPr="005671AB">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1</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571C57" w:rsidRPr="00131C0C" w:rsidRDefault="00571C57">
            <w:pPr>
              <w:jc w:val="center"/>
              <w:rPr>
                <w:rFonts w:asciiTheme="majorHAnsi" w:hAnsiTheme="majorHAnsi" w:cs="Arial"/>
                <w:color w:val="000000"/>
              </w:rPr>
            </w:pPr>
            <w:r w:rsidRPr="00131C0C">
              <w:rPr>
                <w:rFonts w:asciiTheme="majorHAnsi" w:hAnsiTheme="majorHAnsi" w:cs="Arial"/>
                <w:color w:val="000000"/>
              </w:rPr>
              <w:t>punjive rudarske lampe za glavu</w:t>
            </w:r>
          </w:p>
        </w:tc>
        <w:tc>
          <w:tcPr>
            <w:tcW w:w="2456" w:type="dxa"/>
            <w:shd w:val="clear" w:color="auto" w:fill="D9D9D9" w:themeFill="background1" w:themeFillShade="D9"/>
            <w:vAlign w:val="center"/>
          </w:tcPr>
          <w:p w:rsidR="00571C57" w:rsidRPr="00607535" w:rsidRDefault="00571C57" w:rsidP="00D0132C">
            <w:pPr>
              <w:jc w:val="center"/>
              <w:rPr>
                <w:rFonts w:asciiTheme="majorHAnsi" w:hAnsiTheme="majorHAnsi" w:cs="Arial"/>
                <w:lang w:val="sr-Latn-CS"/>
              </w:rPr>
            </w:pPr>
          </w:p>
        </w:tc>
        <w:tc>
          <w:tcPr>
            <w:tcW w:w="1548" w:type="dxa"/>
            <w:shd w:val="clear" w:color="auto" w:fill="D9D9D9" w:themeFill="background1" w:themeFillShade="D9"/>
            <w:vAlign w:val="center"/>
          </w:tcPr>
          <w:p w:rsidR="00571C57" w:rsidRDefault="00571C57" w:rsidP="00571C57">
            <w:pPr>
              <w:jc w:val="center"/>
            </w:pPr>
            <w:r w:rsidRPr="00A32D39">
              <w:rPr>
                <w:rFonts w:asciiTheme="majorHAnsi" w:hAnsiTheme="majorHAnsi"/>
              </w:rPr>
              <w:t>komad</w:t>
            </w:r>
          </w:p>
        </w:tc>
        <w:tc>
          <w:tcPr>
            <w:tcW w:w="1544" w:type="dxa"/>
            <w:shd w:val="clear" w:color="auto" w:fill="D9D9D9" w:themeFill="background1" w:themeFillShade="D9"/>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8</w:t>
            </w:r>
          </w:p>
        </w:tc>
      </w:tr>
      <w:tr w:rsidR="00571C57" w:rsidRPr="0069260C" w:rsidTr="00605C2D">
        <w:trPr>
          <w:tblCellSpacing w:w="20" w:type="dxa"/>
        </w:trPr>
        <w:tc>
          <w:tcPr>
            <w:tcW w:w="954" w:type="dxa"/>
            <w:shd w:val="clear" w:color="auto" w:fill="D9D9D9" w:themeFill="background1" w:themeFillShade="D9"/>
            <w:vAlign w:val="center"/>
          </w:tcPr>
          <w:p w:rsidR="00571C57" w:rsidRPr="00D25C61" w:rsidRDefault="00571C57"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571C57" w:rsidRPr="00131C0C" w:rsidRDefault="005671AB">
            <w:pPr>
              <w:jc w:val="center"/>
              <w:rPr>
                <w:rFonts w:asciiTheme="majorHAnsi" w:hAnsiTheme="majorHAnsi" w:cs="Arial"/>
                <w:color w:val="000000"/>
              </w:rPr>
            </w:pPr>
            <w:r>
              <w:rPr>
                <w:rFonts w:asciiTheme="majorHAnsi" w:hAnsiTheme="majorHAnsi" w:cs="Arial"/>
                <w:color w:val="000000"/>
              </w:rPr>
              <w:t>pojas monterski</w:t>
            </w:r>
            <w:r w:rsidR="00571C57" w:rsidRPr="00131C0C">
              <w:rPr>
                <w:rFonts w:asciiTheme="majorHAnsi" w:hAnsiTheme="majorHAnsi" w:cs="Arial"/>
                <w:color w:val="000000"/>
              </w:rPr>
              <w:t xml:space="preserve"> visinski</w:t>
            </w:r>
          </w:p>
        </w:tc>
        <w:tc>
          <w:tcPr>
            <w:tcW w:w="2456" w:type="dxa"/>
            <w:shd w:val="clear" w:color="auto" w:fill="auto"/>
            <w:vAlign w:val="center"/>
          </w:tcPr>
          <w:p w:rsidR="00571C57" w:rsidRPr="00607535" w:rsidRDefault="00571C57" w:rsidP="00D0132C">
            <w:pPr>
              <w:jc w:val="center"/>
              <w:rPr>
                <w:rFonts w:asciiTheme="majorHAnsi" w:hAnsiTheme="majorHAnsi" w:cs="Arial"/>
                <w:lang w:val="sr-Latn-CS"/>
              </w:rPr>
            </w:pPr>
          </w:p>
        </w:tc>
        <w:tc>
          <w:tcPr>
            <w:tcW w:w="1548" w:type="dxa"/>
            <w:shd w:val="clear" w:color="auto" w:fill="auto"/>
            <w:vAlign w:val="center"/>
          </w:tcPr>
          <w:p w:rsidR="00571C57" w:rsidRDefault="00571C57" w:rsidP="00571C57">
            <w:pPr>
              <w:jc w:val="center"/>
            </w:pPr>
            <w:r w:rsidRPr="00A32D39">
              <w:rPr>
                <w:rFonts w:asciiTheme="majorHAnsi" w:hAnsiTheme="majorHAnsi"/>
              </w:rPr>
              <w:t>komad</w:t>
            </w:r>
          </w:p>
        </w:tc>
        <w:tc>
          <w:tcPr>
            <w:tcW w:w="1544" w:type="dxa"/>
            <w:shd w:val="clear" w:color="auto" w:fill="auto"/>
            <w:vAlign w:val="center"/>
          </w:tcPr>
          <w:p w:rsidR="00571C57" w:rsidRPr="00571C57" w:rsidRDefault="00571C57" w:rsidP="00605C2D">
            <w:pPr>
              <w:jc w:val="right"/>
              <w:rPr>
                <w:rFonts w:asciiTheme="majorHAnsi" w:hAnsiTheme="majorHAnsi" w:cs="Arial"/>
                <w:b/>
                <w:bCs/>
                <w:color w:val="000000"/>
              </w:rPr>
            </w:pPr>
            <w:r w:rsidRPr="00571C57">
              <w:rPr>
                <w:rFonts w:asciiTheme="majorHAnsi" w:hAnsiTheme="majorHAnsi" w:cs="Arial"/>
                <w:b/>
                <w:bCs/>
                <w:color w:val="000000"/>
              </w:rPr>
              <w:t>6</w:t>
            </w:r>
          </w:p>
        </w:tc>
      </w:tr>
    </w:tbl>
    <w:p w:rsidR="00F418D0" w:rsidRPr="0069260C" w:rsidRDefault="00F418D0" w:rsidP="00F418D0">
      <w:pPr>
        <w:rPr>
          <w:rFonts w:asciiTheme="majorHAnsi" w:hAnsiTheme="majorHAnsi" w:cs="Arial"/>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t>Zahtjevi u pogledu načina izvršavanja predmeta nabavke koji su od značaja za sačinjavanje ponude i izvršenje ugovora</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rPr>
        <w:t xml:space="preserve"> </w:t>
      </w:r>
      <w:r w:rsidRPr="0069260C">
        <w:rPr>
          <w:rFonts w:asciiTheme="majorHAnsi" w:hAnsiTheme="majorHAnsi" w:cs="Arial"/>
          <w:color w:val="000000"/>
        </w:rPr>
        <w:t>Rok izvršenja ugovora je 1 godina od dana zaključivanja ugovora.</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Mjesto izvršenja ugovora je </w:t>
      </w:r>
      <w:r w:rsidR="00B2596E">
        <w:rPr>
          <w:rFonts w:asciiTheme="majorHAnsi" w:hAnsiTheme="majorHAnsi"/>
          <w:color w:val="000000"/>
          <w:sz w:val="23"/>
          <w:szCs w:val="23"/>
          <w:lang w:val="pl-PL"/>
        </w:rPr>
        <w:t>magacin Naručioca u Podgorici</w:t>
      </w:r>
      <w:r w:rsidRPr="0069260C">
        <w:rPr>
          <w:rFonts w:asciiTheme="majorHAnsi" w:hAnsiTheme="majorHAnsi" w:cs="Arial"/>
          <w:color w:val="000000"/>
        </w:rPr>
        <w:t>.</w:t>
      </w:r>
    </w:p>
    <w:p w:rsidR="00F418D0" w:rsidRPr="0069260C" w:rsidRDefault="00F418D0" w:rsidP="00F418D0">
      <w:pPr>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Pr="0069260C">
        <w:rPr>
          <w:rFonts w:asciiTheme="majorHAnsi" w:eastAsia="Calibri" w:hAnsiTheme="majorHAnsi" w:cs="Arial"/>
          <w:color w:val="000000"/>
        </w:rPr>
        <w:t xml:space="preserve"> Rok plaćanja je: </w:t>
      </w:r>
      <w:r w:rsidRPr="0069260C">
        <w:rPr>
          <w:rFonts w:asciiTheme="majorHAnsi" w:hAnsiTheme="majorHAnsi"/>
          <w:color w:val="000000"/>
          <w:u w:val="single"/>
        </w:rPr>
        <w:t>60 dana</w:t>
      </w:r>
      <w:r w:rsidRPr="0069260C">
        <w:rPr>
          <w:rFonts w:asciiTheme="majorHAnsi" w:hAnsiTheme="majorHAnsi"/>
          <w:i/>
          <w:u w:val="single"/>
          <w:lang w:val="it-IT"/>
        </w:rPr>
        <w:t xml:space="preserve"> od dana izvršene isporuke i uredno ispostavljene fakture.</w:t>
      </w:r>
    </w:p>
    <w:p w:rsidR="00F418D0" w:rsidRPr="0069260C" w:rsidRDefault="00F418D0" w:rsidP="00F418D0">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F418D0" w:rsidRPr="0069260C" w:rsidRDefault="00F418D0" w:rsidP="00F418D0">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Uslovi plaćanja su: odloženo.</w:t>
      </w:r>
    </w:p>
    <w:p w:rsidR="00F418D0" w:rsidRPr="0069260C" w:rsidRDefault="00F418D0" w:rsidP="00F418D0">
      <w:pPr>
        <w:rPr>
          <w:rFonts w:asciiTheme="majorHAnsi" w:hAnsiTheme="majorHAnsi" w:cs="Arial"/>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Garantni rok: </w:t>
      </w:r>
      <w:r w:rsidRPr="00714BB6">
        <w:rPr>
          <w:rFonts w:asciiTheme="majorHAnsi" w:hAnsiTheme="majorHAnsi"/>
          <w:color w:val="000000"/>
        </w:rPr>
        <w:t xml:space="preserve">minimum </w:t>
      </w:r>
      <w:r w:rsidR="00C96987" w:rsidRPr="00714BB6">
        <w:rPr>
          <w:rFonts w:asciiTheme="majorHAnsi" w:hAnsiTheme="majorHAnsi"/>
          <w:color w:val="000000"/>
        </w:rPr>
        <w:t>1</w:t>
      </w:r>
      <w:r w:rsidRPr="00714BB6">
        <w:rPr>
          <w:rFonts w:asciiTheme="majorHAnsi" w:hAnsiTheme="majorHAnsi"/>
          <w:color w:val="000000"/>
        </w:rPr>
        <w:t xml:space="preserve"> godina</w:t>
      </w:r>
      <w:r w:rsidRPr="0069260C">
        <w:rPr>
          <w:rFonts w:asciiTheme="majorHAnsi" w:hAnsiTheme="majorHAnsi" w:cs="Arial"/>
          <w:color w:val="000000"/>
        </w:rPr>
        <w:t>.</w:t>
      </w:r>
    </w:p>
    <w:p w:rsidR="00806B24" w:rsidRDefault="00806B24" w:rsidP="00F418D0">
      <w:pPr>
        <w:rPr>
          <w:rFonts w:asciiTheme="majorHAnsi" w:hAnsiTheme="majorHAnsi" w:cs="Arial"/>
          <w:color w:val="000000"/>
        </w:rPr>
      </w:pPr>
      <w:r>
        <w:rPr>
          <w:rFonts w:asciiTheme="majorHAnsi" w:hAnsiTheme="majorHAnsi" w:cs="Arial"/>
          <w:color w:val="000000"/>
        </w:rPr>
        <w:sym w:font="Wingdings" w:char="F0FD"/>
      </w:r>
      <w:r w:rsidR="00F418D0" w:rsidRPr="0069260C">
        <w:rPr>
          <w:rFonts w:asciiTheme="majorHAnsi" w:hAnsiTheme="majorHAnsi" w:cs="Arial"/>
          <w:color w:val="000000"/>
        </w:rPr>
        <w:t xml:space="preserve"> Način sprovođenja kontrole kvaliteta</w:t>
      </w:r>
    </w:p>
    <w:p w:rsidR="00806B24" w:rsidRDefault="00806B24" w:rsidP="00F418D0">
      <w:pPr>
        <w:rPr>
          <w:rFonts w:asciiTheme="majorHAnsi" w:hAnsiTheme="majorHAnsi" w:cs="Arial"/>
          <w:color w:val="000000"/>
        </w:rPr>
      </w:pPr>
    </w:p>
    <w:tbl>
      <w:tblPr>
        <w:tblStyle w:val="TableGrid"/>
        <w:tblW w:w="0" w:type="auto"/>
        <w:tblLook w:val="04A0" w:firstRow="1" w:lastRow="0" w:firstColumn="1" w:lastColumn="0" w:noHBand="0" w:noVBand="1"/>
      </w:tblPr>
      <w:tblGrid>
        <w:gridCol w:w="9288"/>
      </w:tblGrid>
      <w:tr w:rsidR="00806B24" w:rsidTr="00806B24">
        <w:tc>
          <w:tcPr>
            <w:tcW w:w="9288" w:type="dxa"/>
          </w:tcPr>
          <w:p w:rsidR="00A3127C" w:rsidRPr="00DF7A03" w:rsidRDefault="00A3127C" w:rsidP="00A3127C">
            <w:pPr>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kvantitativan</w:t>
            </w:r>
            <w:r>
              <w:rPr>
                <w:rFonts w:asciiTheme="majorHAnsi" w:hAnsiTheme="majorHAnsi"/>
                <w:sz w:val="23"/>
                <w:szCs w:val="23"/>
                <w:lang w:val="nl-NL"/>
              </w:rPr>
              <w:t xml:space="preserve"> i kvalitativan </w:t>
            </w:r>
            <w:r w:rsidRPr="00DF7A03">
              <w:rPr>
                <w:rFonts w:asciiTheme="majorHAnsi" w:hAnsiTheme="majorHAnsi"/>
                <w:sz w:val="23"/>
                <w:szCs w:val="23"/>
                <w:lang w:val="nl-NL"/>
              </w:rPr>
              <w:t xml:space="preserve"> prijem robe, što se potvrđuje odgovarajućim Zapisnikom koji potpisuju ovlašćena lica Kupca i Dobavljača.</w:t>
            </w:r>
          </w:p>
          <w:p w:rsidR="00A3127C" w:rsidRPr="00071219" w:rsidRDefault="00A3127C" w:rsidP="00A3127C">
            <w:pPr>
              <w:jc w:val="both"/>
              <w:rPr>
                <w:rFonts w:asciiTheme="majorHAnsi" w:hAnsiTheme="majorHAnsi"/>
                <w:sz w:val="16"/>
                <w:szCs w:val="16"/>
                <w:lang w:val="nl-NL"/>
              </w:rPr>
            </w:pPr>
          </w:p>
          <w:p w:rsidR="00806B24" w:rsidRDefault="00A3127C" w:rsidP="00A3127C">
            <w:pPr>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čine</w:t>
            </w:r>
            <w:r w:rsidRPr="00DF7A03">
              <w:rPr>
                <w:rFonts w:asciiTheme="majorHAnsi" w:hAnsiTheme="majorHAnsi"/>
                <w:sz w:val="23"/>
                <w:szCs w:val="23"/>
                <w:lang w:val="nl-NL"/>
              </w:rPr>
              <w:t xml:space="preserve"> osnov za plaćanje.</w:t>
            </w:r>
          </w:p>
        </w:tc>
      </w:tr>
    </w:tbl>
    <w:p w:rsidR="00257843" w:rsidRDefault="00257843" w:rsidP="003376C3">
      <w:pPr>
        <w:jc w:val="both"/>
        <w:rPr>
          <w:rFonts w:ascii="Arial" w:hAnsi="Arial" w:cs="Arial"/>
          <w:color w:val="000000"/>
          <w:highlight w:val="yellow"/>
        </w:rPr>
      </w:pPr>
    </w:p>
    <w:p w:rsidR="00F168DC" w:rsidRPr="00BE1B5D" w:rsidRDefault="00DB19F1" w:rsidP="003376C3">
      <w:pPr>
        <w:rPr>
          <w:rFonts w:asciiTheme="majorHAnsi" w:hAnsiTheme="majorHAnsi" w:cs="Arial"/>
        </w:rPr>
      </w:pPr>
      <w:r w:rsidRPr="00BE1B5D">
        <w:rPr>
          <w:rFonts w:asciiTheme="majorHAnsi" w:hAnsiTheme="majorHAnsi" w:cs="Arial"/>
        </w:rPr>
        <w:sym w:font="Wingdings" w:char="F0FD"/>
      </w:r>
      <w:r w:rsidR="003376C3" w:rsidRPr="00BE1B5D">
        <w:rPr>
          <w:rFonts w:asciiTheme="majorHAnsi" w:hAnsiTheme="majorHAnsi" w:cs="Arial"/>
        </w:rPr>
        <w:t xml:space="preserve"> Izvještaj o testiranju, potvrde i drugi načini dokazivanja</w:t>
      </w:r>
      <w:r w:rsidR="00F168DC" w:rsidRPr="00BE1B5D">
        <w:rPr>
          <w:rFonts w:asciiTheme="majorHAnsi" w:hAnsiTheme="majorHAnsi" w:cs="Arial"/>
        </w:rPr>
        <w:t>:</w:t>
      </w:r>
    </w:p>
    <w:p w:rsidR="003376C3" w:rsidRPr="00A1513F" w:rsidRDefault="00AB1929" w:rsidP="003376C3">
      <w:pPr>
        <w:rPr>
          <w:rFonts w:asciiTheme="majorHAnsi" w:hAnsiTheme="majorHAnsi" w:cs="Arial"/>
        </w:rPr>
      </w:pPr>
      <w:r w:rsidRPr="00BE1B5D">
        <w:rPr>
          <w:rFonts w:asciiTheme="majorHAnsi" w:hAnsiTheme="majorHAnsi" w:cs="Arial"/>
        </w:rPr>
        <w:t xml:space="preserve">priložiti ateste </w:t>
      </w:r>
      <w:r w:rsidR="00F168DC" w:rsidRPr="00BE1B5D">
        <w:rPr>
          <w:rFonts w:asciiTheme="majorHAnsi" w:hAnsiTheme="majorHAnsi" w:cs="Arial"/>
        </w:rPr>
        <w:t xml:space="preserve">za stavke specifikacije: </w:t>
      </w:r>
      <w:r w:rsidR="009D5C2C" w:rsidRPr="00BE1B5D">
        <w:rPr>
          <w:rFonts w:asciiTheme="majorHAnsi" w:hAnsiTheme="majorHAnsi" w:cs="Arial"/>
        </w:rPr>
        <w:t>17,</w:t>
      </w:r>
      <w:r w:rsidR="00400CE3" w:rsidRPr="00BE1B5D">
        <w:rPr>
          <w:rFonts w:asciiTheme="majorHAnsi" w:hAnsiTheme="majorHAnsi" w:cs="Arial"/>
        </w:rPr>
        <w:t>18,</w:t>
      </w:r>
      <w:r w:rsidR="009D5C2C" w:rsidRPr="00BE1B5D">
        <w:rPr>
          <w:rFonts w:asciiTheme="majorHAnsi" w:hAnsiTheme="majorHAnsi" w:cs="Arial"/>
        </w:rPr>
        <w:t>2</w:t>
      </w:r>
      <w:r w:rsidR="00400CE3" w:rsidRPr="00BE1B5D">
        <w:rPr>
          <w:rFonts w:asciiTheme="majorHAnsi" w:hAnsiTheme="majorHAnsi" w:cs="Arial"/>
        </w:rPr>
        <w:t>5,27,48,53,54,62</w:t>
      </w:r>
      <w:r w:rsidR="009D5C2C" w:rsidRPr="00BE1B5D">
        <w:rPr>
          <w:rFonts w:asciiTheme="majorHAnsi" w:hAnsiTheme="majorHAnsi" w:cs="Arial"/>
        </w:rPr>
        <w:t xml:space="preserve"> i </w:t>
      </w:r>
      <w:r w:rsidR="00400CE3" w:rsidRPr="00BE1B5D">
        <w:rPr>
          <w:rFonts w:asciiTheme="majorHAnsi" w:hAnsiTheme="majorHAnsi" w:cs="Arial"/>
        </w:rPr>
        <w:t>64</w:t>
      </w:r>
      <w:r w:rsidR="00297A90" w:rsidRPr="00BE1B5D">
        <w:rPr>
          <w:rFonts w:asciiTheme="majorHAnsi" w:hAnsiTheme="majorHAnsi" w:cs="Arial"/>
        </w:rPr>
        <w:t>.</w:t>
      </w:r>
    </w:p>
    <w:p w:rsidR="00806B24" w:rsidRDefault="00806B24" w:rsidP="00806B24">
      <w:pPr>
        <w:jc w:val="both"/>
        <w:rPr>
          <w:rFonts w:asciiTheme="majorHAnsi" w:hAnsiTheme="majorHAnsi"/>
          <w:sz w:val="23"/>
          <w:szCs w:val="23"/>
          <w:lang w:val="nl-NL"/>
        </w:rPr>
      </w:pPr>
    </w:p>
    <w:p w:rsidR="00F418D0" w:rsidRPr="0069260C" w:rsidRDefault="00F418D0" w:rsidP="00806B24">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F418D0" w:rsidRDefault="00F418D0" w:rsidP="00F418D0">
      <w:pPr>
        <w:jc w:val="both"/>
        <w:rPr>
          <w:rFonts w:asciiTheme="majorHAnsi" w:hAnsiTheme="majorHAnsi" w:cs="Arial"/>
          <w:color w:val="000000"/>
        </w:rPr>
      </w:pPr>
    </w:p>
    <w:p w:rsidR="00F418D0" w:rsidRPr="00840CAB" w:rsidRDefault="00F418D0" w:rsidP="00840CAB">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Drugi uslovi</w:t>
      </w:r>
      <w:r>
        <w:rPr>
          <w:rFonts w:asciiTheme="majorHAnsi" w:hAnsiTheme="majorHAnsi" w:cs="Arial"/>
        </w:rPr>
        <w:t xml:space="preserve">: </w:t>
      </w:r>
    </w:p>
    <w:p w:rsidR="00F418D0" w:rsidRPr="00111B54" w:rsidRDefault="00F418D0" w:rsidP="00F418D0">
      <w:pPr>
        <w:rPr>
          <w:rFonts w:asciiTheme="majorHAnsi" w:hAnsiTheme="majorHAnsi"/>
          <w:color w:val="000000"/>
          <w:sz w:val="16"/>
          <w:szCs w:val="16"/>
        </w:rPr>
      </w:pPr>
    </w:p>
    <w:p w:rsidR="00F418D0" w:rsidRPr="0064546A" w:rsidRDefault="00F418D0" w:rsidP="00F418D0">
      <w:pPr>
        <w:rPr>
          <w:rFonts w:ascii="Cambria" w:hAnsi="Cambria"/>
          <w:color w:val="000000"/>
          <w:sz w:val="23"/>
          <w:szCs w:val="23"/>
        </w:rPr>
      </w:pPr>
      <w:r w:rsidRPr="0064546A">
        <w:rPr>
          <w:rFonts w:ascii="Cambria" w:hAnsi="Cambria"/>
          <w:color w:val="000000"/>
          <w:sz w:val="23"/>
          <w:szCs w:val="23"/>
        </w:rPr>
        <w:t>Naručilac zadržava pravo da:</w:t>
      </w:r>
    </w:p>
    <w:p w:rsidR="00F418D0" w:rsidRDefault="00F418D0" w:rsidP="00F418D0">
      <w:pPr>
        <w:pStyle w:val="ListParagraph"/>
        <w:numPr>
          <w:ilvl w:val="0"/>
          <w:numId w:val="6"/>
        </w:numPr>
        <w:spacing w:before="0" w:after="0" w:line="240" w:lineRule="auto"/>
        <w:jc w:val="both"/>
        <w:rPr>
          <w:rFonts w:ascii="Cambria" w:hAnsi="Cambria" w:cs="Arial"/>
          <w:i/>
          <w:sz w:val="23"/>
          <w:szCs w:val="23"/>
        </w:rPr>
      </w:pPr>
      <w:r w:rsidRPr="0064546A">
        <w:rPr>
          <w:rFonts w:ascii="Cambria" w:hAnsi="Cambria" w:cs="Arial"/>
          <w:i/>
          <w:sz w:val="23"/>
          <w:szCs w:val="23"/>
        </w:rPr>
        <w:t xml:space="preserve">zahtjeva </w:t>
      </w:r>
      <w:r>
        <w:rPr>
          <w:rFonts w:ascii="Cambria" w:hAnsi="Cambria" w:cs="Arial"/>
          <w:i/>
          <w:sz w:val="23"/>
          <w:szCs w:val="23"/>
        </w:rPr>
        <w:t>izvršenje isporuke robe,</w:t>
      </w:r>
      <w:r w:rsidRPr="0064546A">
        <w:rPr>
          <w:rFonts w:ascii="Cambria" w:hAnsi="Cambria" w:cs="Arial"/>
          <w:i/>
          <w:sz w:val="23"/>
          <w:szCs w:val="23"/>
        </w:rPr>
        <w:t xml:space="preserve"> sukcesivno</w:t>
      </w:r>
      <w:r>
        <w:rPr>
          <w:rFonts w:ascii="Cambria" w:hAnsi="Cambria" w:cs="Arial"/>
          <w:i/>
          <w:sz w:val="23"/>
          <w:szCs w:val="23"/>
        </w:rPr>
        <w:t>,</w:t>
      </w:r>
      <w:r w:rsidRPr="0064546A">
        <w:rPr>
          <w:rFonts w:ascii="Cambria" w:hAnsi="Cambria" w:cs="Arial"/>
          <w:i/>
          <w:sz w:val="23"/>
          <w:szCs w:val="23"/>
        </w:rPr>
        <w:t xml:space="preserve"> po pojedinačnim zahtjevima u zavisnosti od trenutnih potreba.</w:t>
      </w:r>
    </w:p>
    <w:p w:rsidR="007D48D0" w:rsidRDefault="007D48D0" w:rsidP="00991BB4">
      <w:pPr>
        <w:pStyle w:val="ListParagraph"/>
        <w:spacing w:before="0" w:after="0" w:line="240" w:lineRule="auto"/>
        <w:jc w:val="both"/>
        <w:rPr>
          <w:rFonts w:ascii="Cambria" w:hAnsi="Cambria" w:cs="Arial"/>
          <w:i/>
          <w:sz w:val="23"/>
          <w:szCs w:val="23"/>
        </w:rPr>
      </w:pPr>
    </w:p>
    <w:p w:rsidR="00657A80" w:rsidRPr="00282D2C" w:rsidRDefault="00657A80" w:rsidP="00657A80">
      <w:pPr>
        <w:jc w:val="both"/>
        <w:rPr>
          <w:rFonts w:ascii="Cambria" w:hAnsi="Cambria" w:cs="Arial"/>
          <w:i/>
          <w:sz w:val="23"/>
          <w:szCs w:val="23"/>
        </w:rPr>
      </w:pPr>
      <w:r w:rsidRPr="00BE1B5D">
        <w:rPr>
          <w:rFonts w:ascii="Cambria" w:hAnsi="Cambria" w:cs="Arial"/>
          <w:i/>
          <w:sz w:val="23"/>
          <w:szCs w:val="23"/>
        </w:rPr>
        <w:t>Ro</w:t>
      </w:r>
      <w:r w:rsidR="00C96987" w:rsidRPr="00BE1B5D">
        <w:rPr>
          <w:rFonts w:ascii="Cambria" w:hAnsi="Cambria" w:cs="Arial"/>
          <w:i/>
          <w:sz w:val="23"/>
          <w:szCs w:val="23"/>
        </w:rPr>
        <w:t>k isporuke</w:t>
      </w:r>
      <w:r w:rsidRPr="00BE1B5D">
        <w:rPr>
          <w:rFonts w:ascii="Cambria" w:hAnsi="Cambria" w:cs="Arial"/>
          <w:i/>
          <w:sz w:val="23"/>
          <w:szCs w:val="23"/>
        </w:rPr>
        <w:t xml:space="preserve">: maksimalno </w:t>
      </w:r>
      <w:r w:rsidR="00BE1B5D" w:rsidRPr="00BE1B5D">
        <w:rPr>
          <w:rFonts w:ascii="Cambria" w:hAnsi="Cambria" w:cs="Arial"/>
          <w:i/>
          <w:sz w:val="23"/>
          <w:szCs w:val="23"/>
        </w:rPr>
        <w:t>3</w:t>
      </w:r>
      <w:r w:rsidR="00457C46" w:rsidRPr="00BE1B5D">
        <w:rPr>
          <w:rFonts w:ascii="Cambria" w:hAnsi="Cambria" w:cs="Arial"/>
          <w:i/>
          <w:sz w:val="23"/>
          <w:szCs w:val="23"/>
        </w:rPr>
        <w:t>0</w:t>
      </w:r>
      <w:r w:rsidRPr="00BE1B5D">
        <w:rPr>
          <w:rFonts w:ascii="Cambria" w:hAnsi="Cambria" w:cs="Arial"/>
          <w:i/>
          <w:sz w:val="23"/>
          <w:szCs w:val="23"/>
        </w:rPr>
        <w:t xml:space="preserve"> dana od dana prijema sukcesivnog zahtjeva.</w:t>
      </w:r>
    </w:p>
    <w:p w:rsidR="007D48D0" w:rsidRDefault="007D48D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D0132C" w:rsidRDefault="00D0132C"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B7031C" w:rsidRDefault="00B7031C" w:rsidP="00840CAB">
      <w:pPr>
        <w:jc w:val="both"/>
        <w:rPr>
          <w:rFonts w:ascii="Cambria" w:hAnsi="Cambria" w:cs="Arial"/>
          <w:i/>
          <w:sz w:val="23"/>
          <w:szCs w:val="23"/>
        </w:rPr>
      </w:pPr>
    </w:p>
    <w:p w:rsidR="00B7031C" w:rsidRDefault="00B7031C"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2F1676" w:rsidRPr="00840CAB" w:rsidRDefault="002F1676" w:rsidP="00840CAB">
      <w:pPr>
        <w:jc w:val="both"/>
        <w:rPr>
          <w:rFonts w:ascii="Cambria" w:hAnsi="Cambria" w:cs="Arial"/>
          <w:i/>
          <w:sz w:val="23"/>
          <w:szCs w:val="23"/>
        </w:rPr>
      </w:pPr>
    </w:p>
    <w:p w:rsidR="00991BB4" w:rsidRPr="00991BB4" w:rsidRDefault="00991BB4" w:rsidP="00991BB4">
      <w:pPr>
        <w:jc w:val="both"/>
        <w:rPr>
          <w:rFonts w:asciiTheme="majorHAnsi" w:hAnsiTheme="majorHAnsi" w:cs="Arial"/>
        </w:rPr>
      </w:pPr>
    </w:p>
    <w:p w:rsidR="00F418D0" w:rsidRPr="0069260C" w:rsidRDefault="00F418D0" w:rsidP="001F78CF">
      <w:pPr>
        <w:keepNext/>
        <w:numPr>
          <w:ilvl w:val="0"/>
          <w:numId w:val="12"/>
        </w:numPr>
        <w:pBdr>
          <w:top w:val="single" w:sz="4" w:space="1" w:color="auto"/>
          <w:left w:val="single" w:sz="4" w:space="4" w:color="auto"/>
          <w:bottom w:val="single" w:sz="4" w:space="1" w:color="auto"/>
          <w:right w:val="single" w:sz="4" w:space="4" w:color="auto"/>
        </w:pBdr>
        <w:shd w:val="clear" w:color="auto" w:fill="BFBFBF"/>
        <w:outlineLvl w:val="0"/>
        <w:rPr>
          <w:rFonts w:asciiTheme="majorHAnsi" w:hAnsiTheme="majorHAnsi" w:cs="Arial"/>
          <w:b/>
          <w:bCs/>
          <w:color w:val="000000"/>
        </w:rPr>
      </w:pPr>
      <w:bookmarkStart w:id="3" w:name="_Toc57013475"/>
      <w:r w:rsidRPr="0069260C">
        <w:rPr>
          <w:rFonts w:asciiTheme="majorHAnsi" w:hAnsiTheme="majorHAnsi" w:cs="Arial"/>
          <w:b/>
          <w:bCs/>
        </w:rPr>
        <w:t>METODOLOGIJA VREDNOVANJA PONUDA</w:t>
      </w:r>
      <w:bookmarkEnd w:id="3"/>
    </w:p>
    <w:p w:rsidR="00F418D0" w:rsidRPr="001201C3" w:rsidRDefault="00F418D0" w:rsidP="00F418D0">
      <w:pPr>
        <w:rPr>
          <w:rFonts w:asciiTheme="majorHAnsi" w:hAnsiTheme="majorHAnsi" w:cs="Arial"/>
          <w:sz w:val="10"/>
          <w:szCs w:val="1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F418D0" w:rsidRPr="001201C3" w:rsidRDefault="00F418D0" w:rsidP="00F418D0">
      <w:pPr>
        <w:jc w:val="both"/>
        <w:rPr>
          <w:rFonts w:asciiTheme="majorHAnsi" w:hAnsiTheme="majorHAnsi" w:cs="Arial"/>
          <w:sz w:val="10"/>
          <w:szCs w:val="10"/>
        </w:rPr>
      </w:pPr>
    </w:p>
    <w:p w:rsidR="00F418D0" w:rsidRPr="0069260C" w:rsidRDefault="00806B24" w:rsidP="00F418D0">
      <w:pPr>
        <w:rPr>
          <w:rFonts w:asciiTheme="majorHAnsi" w:hAnsiTheme="majorHAnsi" w:cs="Arial"/>
        </w:rPr>
      </w:pPr>
      <w:r w:rsidRPr="00920B8A">
        <w:rPr>
          <w:rFonts w:ascii="Cambria" w:hAnsi="Cambria"/>
          <w:b/>
          <w:bCs/>
          <w:color w:val="000000"/>
          <w:shd w:val="clear" w:color="auto" w:fill="FFFFFF"/>
        </w:rPr>
        <w:sym w:font="Wingdings" w:char="F078"/>
      </w:r>
      <w:r>
        <w:rPr>
          <w:rFonts w:ascii="Cambria" w:hAnsi="Cambria"/>
          <w:b/>
          <w:bCs/>
          <w:color w:val="000000"/>
          <w:shd w:val="clear" w:color="auto" w:fill="FFFFFF"/>
        </w:rPr>
        <w:t xml:space="preserve"> </w:t>
      </w:r>
      <w:r w:rsidR="00F418D0" w:rsidRPr="0069260C">
        <w:rPr>
          <w:rFonts w:asciiTheme="majorHAnsi" w:hAnsiTheme="majorHAnsi" w:cs="Arial"/>
        </w:rPr>
        <w:t xml:space="preserve"> odnos cijene i kvaliteta </w:t>
      </w:r>
    </w:p>
    <w:p w:rsidR="00F418D0" w:rsidRPr="00212F8E" w:rsidRDefault="00F418D0" w:rsidP="00F418D0">
      <w:pPr>
        <w:rPr>
          <w:rFonts w:asciiTheme="majorHAnsi" w:hAnsiTheme="majorHAnsi" w:cs="Arial"/>
          <w:sz w:val="10"/>
          <w:szCs w:val="10"/>
        </w:rPr>
      </w:pPr>
    </w:p>
    <w:tbl>
      <w:tblPr>
        <w:tblStyle w:val="TableGrid"/>
        <w:tblW w:w="0" w:type="auto"/>
        <w:tblLook w:val="04A0" w:firstRow="1" w:lastRow="0" w:firstColumn="1" w:lastColumn="0" w:noHBand="0" w:noVBand="1"/>
      </w:tblPr>
      <w:tblGrid>
        <w:gridCol w:w="9288"/>
      </w:tblGrid>
      <w:tr w:rsidR="00241E0D" w:rsidTr="00241E0D">
        <w:tc>
          <w:tcPr>
            <w:tcW w:w="9288" w:type="dxa"/>
          </w:tcPr>
          <w:p w:rsidR="00DC3781" w:rsidRPr="00BE1B5D" w:rsidRDefault="00DC3781" w:rsidP="00DC3781">
            <w:pPr>
              <w:jc w:val="both"/>
              <w:rPr>
                <w:rFonts w:asciiTheme="majorHAnsi" w:hAnsiTheme="majorHAnsi"/>
                <w:b/>
                <w:bCs/>
                <w:color w:val="000000"/>
              </w:rPr>
            </w:pPr>
            <w:r w:rsidRPr="00BE1B5D">
              <w:rPr>
                <w:rFonts w:asciiTheme="majorHAnsi" w:hAnsiTheme="majorHAnsi"/>
                <w:b/>
                <w:bCs/>
                <w:color w:val="000000"/>
                <w:shd w:val="clear" w:color="auto" w:fill="FFFFFF"/>
              </w:rPr>
              <w:sym w:font="Wingdings" w:char="F078"/>
            </w:r>
            <w:r w:rsidRPr="00BE1B5D">
              <w:rPr>
                <w:rFonts w:asciiTheme="majorHAnsi" w:hAnsiTheme="majorHAnsi"/>
                <w:b/>
                <w:bCs/>
                <w:color w:val="000000"/>
                <w:shd w:val="clear" w:color="auto" w:fill="FFFFFF"/>
                <w:lang w:val="hr-HR"/>
              </w:rPr>
              <w:t xml:space="preserve">Vrednovanje ponuda po kriterijumu </w:t>
            </w:r>
            <w:r w:rsidRPr="00BE1B5D">
              <w:rPr>
                <w:rFonts w:asciiTheme="majorHAnsi" w:hAnsiTheme="majorHAnsi"/>
                <w:b/>
                <w:bCs/>
                <w:color w:val="000000"/>
                <w:shd w:val="clear" w:color="auto" w:fill="FFFFFF"/>
                <w:lang w:val="pl-PL"/>
              </w:rPr>
              <w:t xml:space="preserve">odnos cijene i kvaliteta </w:t>
            </w:r>
            <w:r w:rsidRPr="00BE1B5D">
              <w:rPr>
                <w:rFonts w:asciiTheme="majorHAnsi" w:hAnsiTheme="majorHAnsi"/>
                <w:b/>
                <w:bCs/>
                <w:color w:val="000000"/>
              </w:rPr>
              <w:t>vršiće se na sljedeći način:</w:t>
            </w:r>
          </w:p>
          <w:p w:rsidR="00DC3781" w:rsidRPr="00BE1B5D" w:rsidRDefault="00DC3781" w:rsidP="00DC3781">
            <w:pPr>
              <w:rPr>
                <w:rFonts w:asciiTheme="majorHAnsi" w:hAnsiTheme="majorHAnsi"/>
                <w:color w:val="000000"/>
                <w:lang w:val="hr-HR"/>
              </w:rPr>
            </w:pPr>
            <w:r w:rsidRPr="00BE1B5D">
              <w:rPr>
                <w:rFonts w:asciiTheme="majorHAnsi" w:hAnsiTheme="majorHAnsi"/>
                <w:color w:val="000000"/>
                <w:lang w:val="hr-HR"/>
              </w:rPr>
              <w:t>Cijena</w:t>
            </w:r>
            <w:r w:rsidRPr="00BE1B5D">
              <w:rPr>
                <w:rFonts w:asciiTheme="majorHAnsi" w:hAnsiTheme="majorHAnsi"/>
                <w:color w:val="000000"/>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t xml:space="preserve"> </w:t>
            </w:r>
            <w:r w:rsidRPr="00BE1B5D">
              <w:rPr>
                <w:rFonts w:asciiTheme="majorHAnsi" w:hAnsiTheme="majorHAnsi"/>
                <w:color w:val="000000"/>
                <w:lang w:val="hr-HR"/>
              </w:rPr>
              <w:t>max. 90 bodova</w:t>
            </w:r>
          </w:p>
          <w:p w:rsidR="00DC3781" w:rsidRPr="00BE1B5D" w:rsidRDefault="00DC3781" w:rsidP="00DC3781">
            <w:pPr>
              <w:jc w:val="both"/>
              <w:rPr>
                <w:rFonts w:asciiTheme="majorHAnsi" w:hAnsiTheme="majorHAnsi"/>
                <w:b/>
                <w:bCs/>
                <w:color w:val="000000"/>
                <w:bdr w:val="single" w:sz="4" w:space="0" w:color="auto"/>
              </w:rPr>
            </w:pPr>
            <w:r w:rsidRPr="00BE1B5D">
              <w:rPr>
                <w:rFonts w:asciiTheme="majorHAnsi" w:hAnsiTheme="majorHAnsi"/>
                <w:color w:val="000000"/>
                <w:lang w:val="hr-HR"/>
              </w:rPr>
              <w:t>Kvalitet</w:t>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t xml:space="preserve"> </w:t>
            </w:r>
            <w:r w:rsidRPr="00BE1B5D">
              <w:rPr>
                <w:rFonts w:asciiTheme="majorHAnsi" w:hAnsiTheme="majorHAnsi"/>
                <w:color w:val="000000"/>
                <w:lang w:val="hr-HR"/>
              </w:rPr>
              <w:t>max.10 bodova</w:t>
            </w:r>
          </w:p>
          <w:p w:rsidR="00DC3781" w:rsidRPr="00BE1B5D" w:rsidRDefault="00DC3781" w:rsidP="00DC3781">
            <w:pPr>
              <w:pStyle w:val="ListParagraph"/>
              <w:spacing w:before="0" w:after="0" w:line="276" w:lineRule="auto"/>
              <w:ind w:left="228"/>
              <w:jc w:val="both"/>
              <w:rPr>
                <w:rFonts w:asciiTheme="majorHAnsi" w:hAnsiTheme="majorHAnsi"/>
                <w:b/>
                <w:sz w:val="16"/>
                <w:szCs w:val="16"/>
                <w:u w:val="single"/>
              </w:rPr>
            </w:pPr>
          </w:p>
          <w:p w:rsidR="00DC3781" w:rsidRPr="00BE1B5D" w:rsidRDefault="00DC3781" w:rsidP="00DC3781">
            <w:pPr>
              <w:jc w:val="both"/>
              <w:rPr>
                <w:rFonts w:asciiTheme="majorHAnsi" w:hAnsiTheme="majorHAnsi"/>
                <w:lang w:val="sr-Latn-CS"/>
              </w:rPr>
            </w:pPr>
            <w:r w:rsidRPr="00BE1B5D">
              <w:rPr>
                <w:rFonts w:asciiTheme="majorHAnsi" w:hAnsiTheme="majorHAnsi"/>
                <w:b/>
                <w:u w:val="single"/>
              </w:rPr>
              <w:t>PONUĐENA CIJENA</w:t>
            </w:r>
            <w:r w:rsidRPr="00BE1B5D">
              <w:rPr>
                <w:rFonts w:asciiTheme="majorHAnsi" w:hAnsiTheme="majorHAnsi"/>
              </w:rPr>
              <w:t xml:space="preserve">- </w:t>
            </w:r>
            <w:r w:rsidRPr="00BE1B5D">
              <w:rPr>
                <w:rFonts w:asciiTheme="majorHAnsi" w:hAnsiTheme="majorHAnsi"/>
                <w:lang w:val="sr-Latn-CS"/>
              </w:rPr>
              <w:t>je opredjeljujući podkriterijum za vrednovanje ponuda. Pod ponuđenom cijenom podrazumjeva se ukupna cijena robe bliže određena Specifikacijom robe ove dokumentacije.</w:t>
            </w:r>
          </w:p>
          <w:p w:rsidR="00DC3781" w:rsidRPr="00BE1B5D" w:rsidRDefault="00DC3781" w:rsidP="00DC3781">
            <w:pPr>
              <w:pStyle w:val="ListParagraph"/>
              <w:spacing w:before="0" w:after="0" w:line="276" w:lineRule="auto"/>
              <w:ind w:left="0"/>
              <w:jc w:val="both"/>
              <w:rPr>
                <w:rFonts w:asciiTheme="majorHAnsi" w:hAnsiTheme="majorHAnsi" w:cs="Times New Roman"/>
                <w:b/>
                <w:color w:val="000000"/>
                <w:sz w:val="16"/>
                <w:szCs w:val="16"/>
              </w:rPr>
            </w:pPr>
          </w:p>
          <w:p w:rsidR="00DC3781" w:rsidRPr="00BE1B5D" w:rsidRDefault="00DC3781" w:rsidP="00DC3781">
            <w:pPr>
              <w:jc w:val="both"/>
              <w:rPr>
                <w:rFonts w:asciiTheme="majorHAnsi" w:hAnsiTheme="majorHAnsi"/>
                <w:lang w:val="sr-Latn-CS"/>
              </w:rPr>
            </w:pPr>
            <w:r w:rsidRPr="00BE1B5D">
              <w:rPr>
                <w:rFonts w:asciiTheme="majorHAnsi" w:hAnsiTheme="majorHAnsi"/>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DC3781" w:rsidRPr="00BE1B5D" w:rsidRDefault="00DC3781" w:rsidP="00DC3781">
            <w:pPr>
              <w:ind w:left="284"/>
              <w:rPr>
                <w:rFonts w:asciiTheme="majorHAnsi" w:hAnsiTheme="majorHAnsi"/>
                <w:b/>
                <w:color w:val="000000"/>
                <w:sz w:val="16"/>
                <w:szCs w:val="16"/>
                <w:bdr w:val="single" w:sz="4" w:space="0" w:color="auto"/>
              </w:rPr>
            </w:pPr>
          </w:p>
          <w:p w:rsidR="00DC3781" w:rsidRPr="00BE1B5D" w:rsidRDefault="00DC3781" w:rsidP="00DC3781">
            <w:pPr>
              <w:ind w:left="284"/>
              <w:jc w:val="center"/>
              <w:rPr>
                <w:rFonts w:asciiTheme="majorHAnsi" w:hAnsiTheme="majorHAnsi"/>
                <w:b/>
                <w:color w:val="000000"/>
                <w:bdr w:val="single" w:sz="4" w:space="0" w:color="auto"/>
              </w:rPr>
            </w:pPr>
            <w:r w:rsidRPr="00BE1B5D">
              <w:rPr>
                <w:rFonts w:asciiTheme="majorHAnsi" w:hAnsiTheme="majorHAnsi"/>
                <w:b/>
                <w:color w:val="000000"/>
                <w:bdr w:val="single" w:sz="4" w:space="0" w:color="auto"/>
              </w:rPr>
              <w:t xml:space="preserve">broj bodova =(najniža ponuđena cijena/ ponuđena cijena) x 90  </w:t>
            </w:r>
          </w:p>
          <w:p w:rsidR="00DC3781" w:rsidRPr="00BE1B5D" w:rsidRDefault="00DC3781" w:rsidP="00DC3781">
            <w:pPr>
              <w:autoSpaceDE w:val="0"/>
              <w:autoSpaceDN w:val="0"/>
              <w:adjustRightInd w:val="0"/>
              <w:ind w:firstLine="567"/>
              <w:jc w:val="both"/>
              <w:rPr>
                <w:rFonts w:asciiTheme="majorHAnsi" w:hAnsiTheme="majorHAnsi"/>
                <w:color w:val="000000"/>
                <w:sz w:val="16"/>
                <w:szCs w:val="16"/>
              </w:rPr>
            </w:pPr>
          </w:p>
          <w:p w:rsidR="00DC3781" w:rsidRPr="00C4710B" w:rsidRDefault="00DC3781" w:rsidP="00DC3781">
            <w:pPr>
              <w:autoSpaceDE w:val="0"/>
              <w:autoSpaceDN w:val="0"/>
              <w:adjustRightInd w:val="0"/>
              <w:jc w:val="both"/>
              <w:rPr>
                <w:rFonts w:asciiTheme="majorHAnsi" w:hAnsiTheme="majorHAnsi"/>
                <w:i/>
                <w:color w:val="000000"/>
                <w:highlight w:val="yellow"/>
              </w:rPr>
            </w:pPr>
            <w:r w:rsidRPr="00BE1B5D">
              <w:rPr>
                <w:rFonts w:asciiTheme="majorHAnsi" w:hAnsiTheme="majorHAnsi"/>
                <w:i/>
                <w:color w:val="000000"/>
              </w:rPr>
              <w:t>Ako je ponuđena cijena 0,00 EUR-a prilikom vrednovanja te cijene po podkriterijumu najniža ponuđena cijena uzima se da je ponuđena cijena 0,01 EUR.</w:t>
            </w:r>
          </w:p>
          <w:p w:rsidR="00DC3781" w:rsidRPr="00C4710B" w:rsidRDefault="00DC3781" w:rsidP="00DC3781">
            <w:pPr>
              <w:rPr>
                <w:rFonts w:asciiTheme="majorHAnsi" w:hAnsiTheme="majorHAnsi"/>
                <w:color w:val="000000"/>
                <w:highlight w:val="yellow"/>
                <w:lang w:val="hr-HR"/>
              </w:rPr>
            </w:pPr>
          </w:p>
          <w:p w:rsidR="00630DFF" w:rsidRPr="00EE742A" w:rsidRDefault="00630DFF" w:rsidP="00630DFF">
            <w:pPr>
              <w:jc w:val="both"/>
              <w:rPr>
                <w:rFonts w:asciiTheme="majorHAnsi" w:hAnsiTheme="majorHAnsi"/>
                <w:color w:val="000000"/>
                <w:lang w:val="hr-HR"/>
              </w:rPr>
            </w:pPr>
            <w:r>
              <w:rPr>
                <w:rFonts w:asciiTheme="majorHAnsi" w:hAnsiTheme="majorHAnsi"/>
                <w:b/>
                <w:u w:val="single"/>
              </w:rPr>
              <w:t xml:space="preserve">KVALITET se vrednuje na osnovu parametra rok isporuke robe (maksimalno 10 bodova). Pod </w:t>
            </w:r>
            <w:r w:rsidRPr="00C767F5">
              <w:rPr>
                <w:rFonts w:asciiTheme="majorHAnsi" w:hAnsiTheme="majorHAnsi"/>
                <w:b/>
                <w:u w:val="single"/>
              </w:rPr>
              <w:t>rok</w:t>
            </w:r>
            <w:r>
              <w:rPr>
                <w:rFonts w:asciiTheme="majorHAnsi" w:hAnsiTheme="majorHAnsi"/>
                <w:b/>
                <w:u w:val="single"/>
              </w:rPr>
              <w:t>om</w:t>
            </w:r>
            <w:r w:rsidRPr="00C767F5">
              <w:rPr>
                <w:rFonts w:asciiTheme="majorHAnsi" w:hAnsiTheme="majorHAnsi"/>
                <w:b/>
                <w:u w:val="single"/>
              </w:rPr>
              <w:t xml:space="preserve"> isporuke robe</w:t>
            </w:r>
            <w:r>
              <w:rPr>
                <w:rFonts w:asciiTheme="majorHAnsi" w:hAnsiTheme="majorHAnsi"/>
              </w:rPr>
              <w:t xml:space="preserve"> </w:t>
            </w:r>
            <w:r w:rsidRPr="00C767F5">
              <w:rPr>
                <w:rFonts w:asciiTheme="majorHAnsi" w:hAnsiTheme="majorHAnsi"/>
              </w:rPr>
              <w:t xml:space="preserve">se podrazumijeva vrijeme za koji će ponuđači isporučiti predmetnu robu od dana prijema zahtjeva za isporuku i iskazuje se u kalendarskim danima. </w:t>
            </w:r>
          </w:p>
          <w:p w:rsidR="00630DFF" w:rsidRPr="000D18EC" w:rsidRDefault="00630DFF" w:rsidP="000D18EC">
            <w:pPr>
              <w:jc w:val="both"/>
              <w:rPr>
                <w:rFonts w:asciiTheme="majorHAnsi" w:hAnsiTheme="majorHAnsi"/>
                <w:color w:val="000000"/>
                <w:lang w:val="sr-Latn-CS" w:eastAsia="sr-Latn-CS"/>
              </w:rPr>
            </w:pPr>
            <w:r w:rsidRPr="004F60B6">
              <w:rPr>
                <w:rFonts w:asciiTheme="majorHAnsi" w:hAnsiTheme="majorHAnsi"/>
                <w:color w:val="000000"/>
                <w:lang w:val="sr-Latn-CS" w:eastAsia="sr-Latn-CS"/>
              </w:rPr>
              <w:t>Nar</w:t>
            </w:r>
            <w:r w:rsidR="000D18EC">
              <w:rPr>
                <w:rFonts w:asciiTheme="majorHAnsi" w:hAnsiTheme="majorHAnsi"/>
                <w:color w:val="000000"/>
                <w:lang w:val="sr-Latn-CS" w:eastAsia="sr-Latn-CS"/>
              </w:rPr>
              <w:t xml:space="preserve">učilac  ograničava rok isporuke </w:t>
            </w:r>
            <w:r w:rsidRPr="000D18EC">
              <w:rPr>
                <w:rFonts w:asciiTheme="majorHAnsi" w:hAnsiTheme="majorHAnsi"/>
                <w:color w:val="000000"/>
                <w:lang w:eastAsia="sr-Latn-CS"/>
              </w:rPr>
              <w:t>maksimalno</w:t>
            </w:r>
            <w:r w:rsidR="000D18EC">
              <w:rPr>
                <w:rFonts w:asciiTheme="majorHAnsi" w:hAnsiTheme="majorHAnsi"/>
                <w:color w:val="000000"/>
                <w:lang w:eastAsia="sr-Latn-CS"/>
              </w:rPr>
              <w:t xml:space="preserve"> 30</w:t>
            </w:r>
            <w:r w:rsidRPr="000D18EC">
              <w:rPr>
                <w:rFonts w:asciiTheme="majorHAnsi" w:hAnsiTheme="majorHAnsi"/>
                <w:color w:val="000000"/>
                <w:lang w:eastAsia="sr-Latn-CS"/>
              </w:rPr>
              <w:t xml:space="preserve"> kalendarskih dana od prijema sukcesivnog zahtjeva za isporuku.</w:t>
            </w:r>
          </w:p>
          <w:p w:rsidR="00630DFF" w:rsidRPr="002E5842" w:rsidRDefault="00630DFF" w:rsidP="00630DFF">
            <w:pPr>
              <w:jc w:val="both"/>
              <w:rPr>
                <w:rFonts w:asciiTheme="majorHAnsi" w:hAnsiTheme="majorHAnsi"/>
                <w:color w:val="000000"/>
                <w:sz w:val="16"/>
                <w:szCs w:val="16"/>
                <w:bdr w:val="single" w:sz="4" w:space="0" w:color="auto"/>
              </w:rPr>
            </w:pPr>
          </w:p>
          <w:p w:rsidR="00630DFF" w:rsidRPr="00C767F5" w:rsidRDefault="00630DFF" w:rsidP="00630DFF">
            <w:pPr>
              <w:jc w:val="both"/>
              <w:rPr>
                <w:rFonts w:asciiTheme="majorHAnsi" w:hAnsiTheme="majorHAnsi"/>
                <w:lang w:val="sr-Latn-CS"/>
              </w:rPr>
            </w:pPr>
            <w:r w:rsidRPr="00C767F5">
              <w:rPr>
                <w:rFonts w:asciiTheme="majorHAnsi" w:hAnsiTheme="majorHAnsi"/>
                <w:lang w:val="sr-Latn-CS"/>
              </w:rPr>
              <w:t xml:space="preserve">Ponuđaču koji ponudi najkraći rok isporuke, dodijeliće se maksimalan broj bodova po ovom podkriterijumu (10), dok bodovi ostalim ponuđačima dodjeljuju u zavisnosti od odnosa </w:t>
            </w:r>
            <w:r>
              <w:rPr>
                <w:rFonts w:asciiTheme="majorHAnsi" w:hAnsiTheme="majorHAnsi"/>
                <w:lang w:val="sr-Latn-CS"/>
              </w:rPr>
              <w:t>najkraćeg</w:t>
            </w:r>
            <w:r w:rsidRPr="00C767F5">
              <w:rPr>
                <w:rFonts w:asciiTheme="majorHAnsi" w:hAnsiTheme="majorHAnsi"/>
                <w:lang w:val="sr-Latn-CS"/>
              </w:rPr>
              <w:t xml:space="preserve"> rok</w:t>
            </w:r>
            <w:r>
              <w:rPr>
                <w:rFonts w:asciiTheme="majorHAnsi" w:hAnsiTheme="majorHAnsi"/>
                <w:lang w:val="sr-Latn-CS"/>
              </w:rPr>
              <w:t>a</w:t>
            </w:r>
            <w:r w:rsidRPr="00C767F5">
              <w:rPr>
                <w:rFonts w:asciiTheme="majorHAnsi" w:hAnsiTheme="majorHAnsi"/>
                <w:lang w:val="sr-Latn-CS"/>
              </w:rPr>
              <w:t xml:space="preserve"> isporuke</w:t>
            </w:r>
            <w:r>
              <w:rPr>
                <w:rFonts w:asciiTheme="majorHAnsi" w:hAnsiTheme="majorHAnsi"/>
                <w:lang w:val="sr-Latn-CS"/>
              </w:rPr>
              <w:t xml:space="preserve"> robe</w:t>
            </w:r>
            <w:r w:rsidRPr="00C767F5">
              <w:rPr>
                <w:rFonts w:asciiTheme="majorHAnsi" w:hAnsiTheme="majorHAnsi"/>
                <w:lang w:val="sr-Latn-CS"/>
              </w:rPr>
              <w:t xml:space="preserve"> i </w:t>
            </w:r>
            <w:r>
              <w:rPr>
                <w:rFonts w:asciiTheme="majorHAnsi" w:hAnsiTheme="majorHAnsi"/>
                <w:lang w:val="sr-Latn-CS"/>
              </w:rPr>
              <w:t>ponuđenog roka isporuke robe</w:t>
            </w:r>
            <w:r w:rsidRPr="00C767F5">
              <w:rPr>
                <w:rFonts w:asciiTheme="majorHAnsi" w:hAnsiTheme="majorHAnsi"/>
                <w:lang w:val="sr-Latn-CS"/>
              </w:rPr>
              <w:t xml:space="preserve"> po sledećoj formuli:</w:t>
            </w:r>
          </w:p>
          <w:p w:rsidR="00630DFF" w:rsidRDefault="00630DFF" w:rsidP="00630DFF">
            <w:pPr>
              <w:jc w:val="both"/>
              <w:rPr>
                <w:rFonts w:asciiTheme="majorHAnsi" w:hAnsiTheme="majorHAnsi"/>
                <w:b/>
                <w:color w:val="000000"/>
                <w:bdr w:val="single" w:sz="4" w:space="0" w:color="auto"/>
              </w:rPr>
            </w:pPr>
            <w:r w:rsidRPr="00C767F5">
              <w:rPr>
                <w:rFonts w:asciiTheme="majorHAnsi" w:hAnsiTheme="majorHAnsi"/>
                <w:b/>
                <w:color w:val="000000"/>
                <w:bdr w:val="single" w:sz="4" w:space="0" w:color="auto"/>
              </w:rPr>
              <w:t>broj bodova =</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najkraći rok isporuke robe / ponuđeni rok isporuke robe</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 xml:space="preserve"> x 10</w:t>
            </w:r>
          </w:p>
          <w:p w:rsidR="00630DFF" w:rsidRPr="00136305" w:rsidRDefault="00630DFF" w:rsidP="00630DFF">
            <w:pPr>
              <w:jc w:val="both"/>
              <w:rPr>
                <w:rFonts w:asciiTheme="majorHAnsi" w:hAnsiTheme="majorHAnsi"/>
                <w:b/>
                <w:color w:val="000000"/>
                <w:sz w:val="16"/>
                <w:szCs w:val="16"/>
                <w:bdr w:val="single" w:sz="4" w:space="0" w:color="auto"/>
              </w:rPr>
            </w:pPr>
          </w:p>
          <w:p w:rsidR="00241E0D" w:rsidRDefault="00630DFF" w:rsidP="00630DFF">
            <w:pPr>
              <w:rPr>
                <w:rFonts w:asciiTheme="majorHAnsi" w:hAnsiTheme="majorHAnsi" w:cs="Arial"/>
              </w:rPr>
            </w:pPr>
            <w:r w:rsidRPr="00A56B5D">
              <w:rPr>
                <w:rFonts w:asciiTheme="majorHAnsi" w:hAnsiTheme="majorHAnsi"/>
                <w:b/>
                <w:lang w:val="sr-Latn-CS"/>
              </w:rPr>
              <w:t>Ponuđač je dužan da se izjasni o ponuđenom roku isporuke.</w:t>
            </w:r>
          </w:p>
        </w:tc>
      </w:tr>
    </w:tbl>
    <w:p w:rsidR="004534E7" w:rsidRDefault="004534E7" w:rsidP="00BB303D">
      <w:pPr>
        <w:rPr>
          <w:rFonts w:ascii="Arial" w:hAnsi="Arial" w:cs="Arial"/>
          <w:sz w:val="20"/>
          <w:szCs w:val="20"/>
        </w:rPr>
      </w:pPr>
    </w:p>
    <w:p w:rsidR="00057C55" w:rsidRPr="00053F28" w:rsidRDefault="00057C55" w:rsidP="00BB303D">
      <w:pPr>
        <w:rPr>
          <w:rFonts w:ascii="Arial" w:hAnsi="Arial" w:cs="Arial"/>
          <w:sz w:val="20"/>
          <w:szCs w:val="20"/>
        </w:rPr>
      </w:pPr>
    </w:p>
    <w:p w:rsidR="00BB303D" w:rsidRPr="00806B24" w:rsidRDefault="00BB303D" w:rsidP="001F78CF">
      <w:pPr>
        <w:keepNext/>
        <w:numPr>
          <w:ilvl w:val="0"/>
          <w:numId w:val="12"/>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4" w:name="_Toc57013476"/>
      <w:r w:rsidRPr="00806B24">
        <w:rPr>
          <w:rFonts w:asciiTheme="majorHAnsi" w:hAnsiTheme="majorHAnsi" w:cs="Arial"/>
          <w:b/>
          <w:bCs/>
        </w:rPr>
        <w:t>UPUTSTVO ZA SAČINJAVANJE PONUDE</w:t>
      </w:r>
      <w:bookmarkEnd w:id="4"/>
    </w:p>
    <w:p w:rsidR="00BB303D" w:rsidRPr="00053F28" w:rsidRDefault="00BB303D" w:rsidP="00BB303D">
      <w:pPr>
        <w:rPr>
          <w:rFonts w:asciiTheme="majorHAnsi" w:hAnsiTheme="majorHAnsi" w:cs="Arial"/>
          <w:sz w:val="16"/>
          <w:szCs w:val="16"/>
        </w:rPr>
      </w:pPr>
    </w:p>
    <w:p w:rsidR="00BB303D" w:rsidRPr="00806B24" w:rsidRDefault="00BB303D" w:rsidP="00BB303D">
      <w:pPr>
        <w:jc w:val="both"/>
        <w:rPr>
          <w:rFonts w:asciiTheme="majorHAnsi" w:hAnsiTheme="majorHAnsi" w:cs="Arial"/>
        </w:rPr>
      </w:pPr>
      <w:r w:rsidRPr="00806B24">
        <w:rPr>
          <w:rFonts w:asciiTheme="majorHAnsi" w:hAnsiTheme="majorHAnsi" w:cs="Arial"/>
        </w:rPr>
        <w:t xml:space="preserve">Ponude se sačinjavaju u skladu sa tenderskom dokumentacijom i Pravilnikom o sadržaju ponude i uputstvu za sačinjavanje i podnošenje ponude. </w:t>
      </w:r>
    </w:p>
    <w:p w:rsidR="00806B24" w:rsidRPr="00053F28" w:rsidRDefault="00806B24" w:rsidP="00BB303D">
      <w:pPr>
        <w:jc w:val="both"/>
        <w:rPr>
          <w:rFonts w:asciiTheme="majorHAnsi" w:hAnsiTheme="majorHAnsi" w:cs="Arial"/>
          <w:sz w:val="20"/>
          <w:szCs w:val="20"/>
        </w:rPr>
      </w:pPr>
    </w:p>
    <w:p w:rsidR="00BB303D" w:rsidRPr="00806B24" w:rsidRDefault="00BB303D" w:rsidP="00BB303D">
      <w:pPr>
        <w:jc w:val="both"/>
        <w:rPr>
          <w:rFonts w:asciiTheme="majorHAnsi" w:hAnsiTheme="majorHAnsi" w:cs="Arial"/>
        </w:rPr>
      </w:pPr>
      <w:r w:rsidRPr="00806B24">
        <w:rPr>
          <w:rFonts w:asciiTheme="majorHAnsi" w:hAnsiTheme="majorHAnsi" w:cs="Arial"/>
        </w:rPr>
        <w:t>Ispunjenost uslova za učešće u postupku javne nabavke dokazuje se izjavom privrednog subjekta, koja se sačinjava na obrascu datom u Pravilniku o obrascu izjave privrednog subjekta.</w:t>
      </w:r>
    </w:p>
    <w:p w:rsidR="00806B24" w:rsidRPr="00053F28" w:rsidRDefault="00806B24" w:rsidP="00BB303D">
      <w:pPr>
        <w:jc w:val="both"/>
        <w:rPr>
          <w:rFonts w:asciiTheme="majorHAnsi" w:hAnsiTheme="majorHAnsi" w:cs="Arial"/>
          <w:sz w:val="20"/>
          <w:szCs w:val="20"/>
        </w:rPr>
      </w:pPr>
    </w:p>
    <w:p w:rsidR="004534E7" w:rsidRPr="000D18EC" w:rsidRDefault="00BB303D" w:rsidP="00BB303D">
      <w:pPr>
        <w:jc w:val="both"/>
        <w:rPr>
          <w:rFonts w:asciiTheme="majorHAnsi" w:hAnsiTheme="majorHAnsi" w:cs="Arial"/>
          <w:i/>
          <w:iCs/>
          <w:color w:val="000000"/>
        </w:rPr>
      </w:pPr>
      <w:r w:rsidRPr="00806B24">
        <w:rPr>
          <w:rFonts w:asciiTheme="majorHAnsi" w:hAnsiTheme="majorHAnsi" w:cs="Arial"/>
        </w:rPr>
        <w:t xml:space="preserve">Ponuđač je dužan da tačno i nedvosmisleno popuni </w:t>
      </w:r>
      <w:r w:rsidRPr="00806B24">
        <w:rPr>
          <w:rFonts w:asciiTheme="majorHAnsi" w:eastAsia="Calibri" w:hAnsiTheme="majorHAnsi" w:cs="Arial"/>
        </w:rPr>
        <w:t>Izjavu privrednog subjekta u skladu sa zahtjevima iz tenderske dokumentacije.</w:t>
      </w:r>
    </w:p>
    <w:p w:rsidR="00F418D0" w:rsidRPr="0069260C" w:rsidRDefault="00F418D0" w:rsidP="001F78CF">
      <w:pPr>
        <w:keepNext/>
        <w:numPr>
          <w:ilvl w:val="0"/>
          <w:numId w:val="12"/>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57013477"/>
      <w:r w:rsidRPr="0069260C">
        <w:rPr>
          <w:rFonts w:asciiTheme="majorHAnsi" w:hAnsiTheme="majorHAnsi" w:cs="Arial"/>
          <w:b/>
          <w:bCs/>
        </w:rPr>
        <w:lastRenderedPageBreak/>
        <w:t>NAČIN ZAKLJUČIVANJA I IZMJENE UGOVORA O JAVNOJ NABACI</w:t>
      </w:r>
      <w:bookmarkEnd w:id="5"/>
    </w:p>
    <w:p w:rsidR="00F418D0" w:rsidRPr="00053F28" w:rsidRDefault="00F418D0" w:rsidP="00F418D0">
      <w:pPr>
        <w:jc w:val="both"/>
        <w:rPr>
          <w:rFonts w:asciiTheme="majorHAnsi" w:hAnsiTheme="majorHAnsi" w:cs="Arial"/>
          <w:i/>
          <w:sz w:val="20"/>
          <w:szCs w:val="2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F418D0" w:rsidRPr="00762734"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F418D0" w:rsidRPr="00762734" w:rsidRDefault="00F418D0" w:rsidP="00F418D0">
      <w:pPr>
        <w:jc w:val="both"/>
        <w:rPr>
          <w:rFonts w:asciiTheme="majorHAnsi" w:hAnsiTheme="majorHAnsi" w:cs="Arial"/>
          <w:sz w:val="16"/>
          <w:szCs w:val="16"/>
        </w:rPr>
      </w:pPr>
    </w:p>
    <w:p w:rsidR="00F418D0" w:rsidRDefault="00F418D0" w:rsidP="00F418D0">
      <w:pPr>
        <w:jc w:val="both"/>
        <w:rPr>
          <w:rFonts w:asciiTheme="majorHAnsi" w:hAnsiTheme="majorHAnsi" w:cs="Arial"/>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7"/>
      </w:r>
    </w:p>
    <w:p w:rsidR="00757630" w:rsidRDefault="00757630" w:rsidP="00F418D0">
      <w:pPr>
        <w:jc w:val="both"/>
        <w:rPr>
          <w:rFonts w:asciiTheme="majorHAnsi" w:hAnsiTheme="majorHAnsi" w:cs="Arial"/>
          <w:color w:val="000000"/>
        </w:rPr>
      </w:pPr>
    </w:p>
    <w:p w:rsidR="004534E7" w:rsidRPr="0069260C" w:rsidRDefault="004534E7" w:rsidP="00F418D0">
      <w:pPr>
        <w:jc w:val="both"/>
        <w:rPr>
          <w:rFonts w:asciiTheme="majorHAnsi" w:hAnsiTheme="majorHAnsi" w:cs="Arial"/>
          <w:b/>
          <w:bCs/>
          <w:color w:val="000000"/>
        </w:rPr>
      </w:pPr>
    </w:p>
    <w:tbl>
      <w:tblPr>
        <w:tblStyle w:val="TableGrid"/>
        <w:tblW w:w="0" w:type="auto"/>
        <w:tblLook w:val="04A0" w:firstRow="1" w:lastRow="0" w:firstColumn="1" w:lastColumn="0" w:noHBand="0" w:noVBand="1"/>
      </w:tblPr>
      <w:tblGrid>
        <w:gridCol w:w="9288"/>
      </w:tblGrid>
      <w:tr w:rsidR="00806B24" w:rsidTr="00806B24">
        <w:tc>
          <w:tcPr>
            <w:tcW w:w="9288" w:type="dxa"/>
          </w:tcPr>
          <w:p w:rsidR="00806B24" w:rsidRDefault="00806B24" w:rsidP="00806B24">
            <w:pPr>
              <w:rPr>
                <w:rFonts w:ascii="Cambria" w:hAnsi="Cambria"/>
                <w:b/>
                <w:i/>
                <w:sz w:val="23"/>
                <w:szCs w:val="23"/>
                <w:lang w:val="sr-Latn-CS"/>
              </w:rPr>
            </w:pPr>
          </w:p>
          <w:p w:rsidR="00806B24" w:rsidRPr="00322B2C" w:rsidRDefault="00806B24" w:rsidP="00806B24">
            <w:pPr>
              <w:jc w:val="both"/>
              <w:rPr>
                <w:rFonts w:ascii="Cambria" w:hAnsi="Cambria"/>
                <w:b/>
                <w:sz w:val="23"/>
                <w:szCs w:val="23"/>
                <w:lang w:val="sr-Latn-CS"/>
              </w:rPr>
            </w:pPr>
            <w:r w:rsidRPr="00322B2C">
              <w:rPr>
                <w:rFonts w:ascii="Cambria" w:hAnsi="Cambria"/>
                <w:b/>
                <w:sz w:val="23"/>
                <w:szCs w:val="23"/>
                <w:lang w:val="sr-Latn-CS"/>
              </w:rPr>
              <w:t xml:space="preserve">Ugovorna kazna </w:t>
            </w:r>
          </w:p>
          <w:p w:rsidR="00806B24" w:rsidRDefault="00806B24" w:rsidP="00806B24">
            <w:pPr>
              <w:jc w:val="both"/>
              <w:rPr>
                <w:rFonts w:asciiTheme="majorHAnsi" w:hAnsiTheme="majorHAnsi"/>
                <w:sz w:val="23"/>
                <w:szCs w:val="23"/>
              </w:rPr>
            </w:pPr>
          </w:p>
          <w:p w:rsidR="00806B24" w:rsidRPr="00322B2C" w:rsidRDefault="00806B24" w:rsidP="00806B24">
            <w:pPr>
              <w:jc w:val="both"/>
              <w:rPr>
                <w:rFonts w:asciiTheme="majorHAnsi" w:hAnsiTheme="majorHAnsi"/>
                <w:sz w:val="23"/>
                <w:szCs w:val="23"/>
              </w:rPr>
            </w:pPr>
            <w:r w:rsidRPr="00322B2C">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322B2C">
              <w:rPr>
                <w:rFonts w:asciiTheme="majorHAnsi" w:hAnsiTheme="majorHAnsi"/>
                <w:sz w:val="23"/>
                <w:szCs w:val="23"/>
                <w:lang w:val="sr-Latn-CS"/>
              </w:rPr>
              <w:t>2‰</w:t>
            </w:r>
            <w:r>
              <w:rPr>
                <w:rFonts w:asciiTheme="majorHAnsi" w:hAnsiTheme="majorHAnsi"/>
                <w:sz w:val="23"/>
                <w:szCs w:val="23"/>
              </w:rPr>
              <w:t xml:space="preserve"> od vrijednosti u</w:t>
            </w:r>
            <w:r w:rsidRPr="00322B2C">
              <w:rPr>
                <w:rFonts w:asciiTheme="majorHAnsi" w:hAnsiTheme="majorHAnsi"/>
                <w:sz w:val="23"/>
                <w:szCs w:val="23"/>
              </w:rPr>
              <w:t>govora za svaki dan zakašnjenja, s tim da ukoliko ugovorna kazna pređe iznos od 5% od vrijednosti ugovora ovaj Ugovor se smatra raskinutim.</w:t>
            </w:r>
          </w:p>
          <w:p w:rsidR="00806B24" w:rsidRPr="00712546" w:rsidRDefault="00806B24" w:rsidP="00806B24">
            <w:pPr>
              <w:jc w:val="both"/>
              <w:rPr>
                <w:rFonts w:asciiTheme="majorHAnsi" w:hAnsiTheme="majorHAnsi"/>
                <w:sz w:val="16"/>
                <w:szCs w:val="16"/>
              </w:rPr>
            </w:pPr>
          </w:p>
          <w:p w:rsidR="00806B24" w:rsidRPr="00322B2C" w:rsidRDefault="00806B24" w:rsidP="00806B24">
            <w:pPr>
              <w:rPr>
                <w:rFonts w:ascii="Cambria" w:hAnsi="Cambria"/>
                <w:b/>
                <w:i/>
                <w:sz w:val="23"/>
                <w:szCs w:val="23"/>
                <w:lang w:val="sr-Latn-CS"/>
              </w:rPr>
            </w:pPr>
            <w:r w:rsidRPr="00322B2C">
              <w:rPr>
                <w:rFonts w:ascii="Cambria" w:hAnsi="Cambria"/>
                <w:b/>
                <w:i/>
                <w:sz w:val="23"/>
                <w:szCs w:val="23"/>
                <w:lang w:val="sr-Latn-CS"/>
              </w:rPr>
              <w:t>Pravo ugovornih strana na raskid ugovora</w:t>
            </w:r>
          </w:p>
          <w:p w:rsidR="00806B24" w:rsidRDefault="00806B24" w:rsidP="00806B24">
            <w:pPr>
              <w:jc w:val="both"/>
              <w:rPr>
                <w:rFonts w:ascii="Cambria" w:hAnsi="Cambria"/>
                <w:sz w:val="23"/>
                <w:szCs w:val="23"/>
                <w:lang w:val="sr-Latn-CS"/>
              </w:rPr>
            </w:pPr>
          </w:p>
          <w:p w:rsidR="00806B24" w:rsidRPr="006E733D" w:rsidRDefault="00806B24" w:rsidP="00806B24">
            <w:pPr>
              <w:jc w:val="both"/>
              <w:rPr>
                <w:rFonts w:ascii="Cambria" w:hAnsi="Cambria"/>
                <w:sz w:val="23"/>
                <w:szCs w:val="23"/>
                <w:lang w:val="sr-Latn-CS"/>
              </w:rPr>
            </w:pPr>
            <w:r w:rsidRPr="006E733D">
              <w:rPr>
                <w:rFonts w:ascii="Cambria" w:hAnsi="Cambria"/>
                <w:sz w:val="23"/>
                <w:szCs w:val="23"/>
                <w:lang w:val="sr-Latn-CS"/>
              </w:rPr>
              <w:t xml:space="preserve">Ugovorne strane su saglasne da se ugovor može raskinuti pismenim sporazumom koji potpisuju obje ugovorne strane, osim u slučaju da </w:t>
            </w:r>
            <w:r w:rsidRPr="006E733D">
              <w:rPr>
                <w:rFonts w:ascii="Cambria" w:hAnsi="Cambria"/>
                <w:i/>
                <w:sz w:val="23"/>
                <w:szCs w:val="23"/>
                <w:lang w:val="sr-Latn-CS"/>
              </w:rPr>
              <w:t>Kupac</w:t>
            </w:r>
            <w:r w:rsidRPr="006E733D">
              <w:rPr>
                <w:rFonts w:ascii="Cambria" w:hAnsi="Cambria"/>
                <w:sz w:val="23"/>
                <w:szCs w:val="23"/>
                <w:lang w:val="sr-Latn-CS"/>
              </w:rPr>
              <w:t xml:space="preserve"> trpi štetu iz razloga što </w:t>
            </w:r>
            <w:r w:rsidRPr="006E733D">
              <w:rPr>
                <w:rFonts w:ascii="Cambria" w:hAnsi="Cambria"/>
                <w:i/>
                <w:sz w:val="23"/>
                <w:szCs w:val="23"/>
                <w:lang w:val="sr-Latn-CS"/>
              </w:rPr>
              <w:t>Dobavljač</w:t>
            </w:r>
            <w:r w:rsidRPr="006E733D">
              <w:rPr>
                <w:rFonts w:ascii="Cambria" w:hAnsi="Cambria"/>
                <w:sz w:val="23"/>
                <w:szCs w:val="23"/>
                <w:lang w:val="sr-Latn-CS"/>
              </w:rPr>
              <w:t xml:space="preserve"> ne izvršava ili neopravdano kasni sa izvršavanjem svojih obaveza. U tom slučaju </w:t>
            </w:r>
            <w:r w:rsidRPr="006E733D">
              <w:rPr>
                <w:rFonts w:ascii="Cambria" w:hAnsi="Cambria"/>
                <w:i/>
                <w:sz w:val="23"/>
                <w:szCs w:val="23"/>
                <w:lang w:val="sr-Latn-CS"/>
              </w:rPr>
              <w:t xml:space="preserve">Kupac </w:t>
            </w:r>
            <w:r w:rsidRPr="006E733D">
              <w:rPr>
                <w:rFonts w:ascii="Cambria" w:hAnsi="Cambria"/>
                <w:sz w:val="23"/>
                <w:szCs w:val="23"/>
                <w:lang w:val="sr-Latn-CS"/>
              </w:rPr>
              <w:t xml:space="preserve"> ima pravo na jednostrani raskid ugovora uz otkazni rok od 30 dana od dana nastupanja razloga za raskid ugovora.</w:t>
            </w:r>
          </w:p>
          <w:p w:rsidR="00806B24" w:rsidRPr="00322B2C" w:rsidRDefault="00806B24" w:rsidP="00806B24">
            <w:pPr>
              <w:rPr>
                <w:rFonts w:ascii="Cambria" w:hAnsi="Cambria"/>
                <w:b/>
                <w:i/>
                <w:sz w:val="12"/>
                <w:szCs w:val="23"/>
                <w:lang w:val="sr-Latn-CS"/>
              </w:rPr>
            </w:pPr>
          </w:p>
          <w:p w:rsidR="00806B24" w:rsidRPr="006E733D" w:rsidRDefault="00806B24" w:rsidP="00806B24">
            <w:pPr>
              <w:jc w:val="both"/>
              <w:rPr>
                <w:rFonts w:ascii="Cambria" w:hAnsi="Cambria"/>
                <w:b/>
                <w:sz w:val="23"/>
                <w:szCs w:val="23"/>
              </w:rPr>
            </w:pPr>
            <w:r w:rsidRPr="006E733D">
              <w:rPr>
                <w:rFonts w:ascii="Cambria" w:hAnsi="Cambria"/>
                <w:b/>
                <w:sz w:val="23"/>
                <w:szCs w:val="23"/>
              </w:rPr>
              <w:t>Rešavanje pitanja koja nisu regulisana ugovorom i način rešavanje sporova</w:t>
            </w:r>
          </w:p>
          <w:p w:rsidR="00806B24" w:rsidRDefault="00806B24" w:rsidP="00806B24">
            <w:pPr>
              <w:jc w:val="both"/>
              <w:rPr>
                <w:rFonts w:ascii="Cambria" w:hAnsi="Cambria"/>
                <w:sz w:val="23"/>
                <w:szCs w:val="23"/>
                <w:lang w:val="sr-Latn-CS"/>
              </w:rPr>
            </w:pPr>
          </w:p>
          <w:p w:rsidR="00806B24" w:rsidRPr="0069260C" w:rsidRDefault="00806B24" w:rsidP="00806B24">
            <w:pPr>
              <w:jc w:val="both"/>
              <w:rPr>
                <w:rFonts w:asciiTheme="majorHAnsi" w:hAnsiTheme="majorHAnsi"/>
                <w:sz w:val="23"/>
                <w:szCs w:val="23"/>
                <w:lang w:val="sr-Latn-CS"/>
              </w:rPr>
            </w:pPr>
            <w:r w:rsidRPr="006E733D">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806B24" w:rsidRDefault="00806B24" w:rsidP="00F418D0">
            <w:pPr>
              <w:rPr>
                <w:rFonts w:ascii="Cambria" w:hAnsi="Cambria"/>
                <w:b/>
                <w:i/>
                <w:sz w:val="23"/>
                <w:szCs w:val="23"/>
                <w:lang w:val="sr-Latn-CS"/>
              </w:rPr>
            </w:pPr>
          </w:p>
        </w:tc>
      </w:tr>
    </w:tbl>
    <w:p w:rsidR="00806B24" w:rsidRPr="00806B24" w:rsidRDefault="00806B24" w:rsidP="00F418D0">
      <w:pPr>
        <w:rPr>
          <w:rFonts w:ascii="Cambria" w:hAnsi="Cambria"/>
          <w:b/>
          <w:i/>
          <w:sz w:val="16"/>
          <w:szCs w:val="16"/>
          <w:lang w:val="sr-Latn-CS"/>
        </w:rPr>
      </w:pPr>
    </w:p>
    <w:p w:rsidR="00F418D0" w:rsidRPr="00806B24" w:rsidRDefault="00F418D0" w:rsidP="00F418D0">
      <w:pPr>
        <w:jc w:val="both"/>
        <w:rPr>
          <w:rFonts w:asciiTheme="majorHAnsi" w:hAnsiTheme="majorHAnsi" w:cs="Arial"/>
          <w:b/>
          <w:bCs/>
          <w:color w:val="000000"/>
          <w:sz w:val="16"/>
          <w:szCs w:val="16"/>
        </w:rPr>
      </w:pPr>
    </w:p>
    <w:p w:rsidR="00F418D0" w:rsidRPr="0069260C" w:rsidRDefault="00F418D0" w:rsidP="001F78CF">
      <w:pPr>
        <w:keepNext/>
        <w:numPr>
          <w:ilvl w:val="0"/>
          <w:numId w:val="12"/>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57013478"/>
      <w:r w:rsidRPr="0069260C">
        <w:rPr>
          <w:rFonts w:asciiTheme="majorHAnsi" w:hAnsiTheme="majorHAnsi" w:cs="Arial"/>
          <w:b/>
          <w:bCs/>
        </w:rPr>
        <w:t>ZAHTJEV ZA POJAŠNJENJE ILI IZMJENU I DOPUNU TENDERSKE DOKUMENTACIJE</w:t>
      </w:r>
      <w:bookmarkEnd w:id="6"/>
    </w:p>
    <w:p w:rsidR="00F418D0" w:rsidRPr="00B779E0" w:rsidRDefault="00F418D0" w:rsidP="00F418D0">
      <w:pPr>
        <w:jc w:val="both"/>
        <w:rPr>
          <w:rFonts w:asciiTheme="majorHAnsi" w:hAnsiTheme="majorHAnsi" w:cs="Arial"/>
          <w:sz w:val="16"/>
          <w:szCs w:val="16"/>
        </w:rPr>
      </w:pP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F418D0" w:rsidRPr="00B779E0"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F418D0" w:rsidRPr="0069260C" w:rsidRDefault="00F418D0" w:rsidP="00F418D0">
      <w:pPr>
        <w:jc w:val="both"/>
        <w:rPr>
          <w:rFonts w:asciiTheme="majorHAnsi" w:hAnsiTheme="majorHAnsi" w:cs="Arial"/>
        </w:rPr>
      </w:pPr>
    </w:p>
    <w:p w:rsidR="00F418D0" w:rsidRDefault="00F418D0" w:rsidP="00F418D0">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8"/>
      </w:r>
      <w:r w:rsidRPr="0069260C">
        <w:rPr>
          <w:rFonts w:asciiTheme="majorHAnsi" w:hAnsiTheme="majorHAnsi" w:cs="Arial"/>
          <w:color w:val="000000"/>
        </w:rPr>
        <w:t xml:space="preserve"> </w:t>
      </w:r>
    </w:p>
    <w:p w:rsidR="00212F8E" w:rsidRPr="0069260C" w:rsidRDefault="00212F8E" w:rsidP="00F418D0">
      <w:pPr>
        <w:jc w:val="both"/>
        <w:rPr>
          <w:rFonts w:asciiTheme="majorHAnsi" w:hAnsiTheme="majorHAnsi" w:cs="Arial"/>
          <w:color w:val="000000"/>
        </w:rPr>
      </w:pPr>
    </w:p>
    <w:p w:rsidR="00F418D0" w:rsidRPr="0069260C" w:rsidRDefault="00F418D0" w:rsidP="001F78CF">
      <w:pPr>
        <w:keepNext/>
        <w:numPr>
          <w:ilvl w:val="0"/>
          <w:numId w:val="12"/>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7" w:name="_Toc416180136"/>
      <w:bookmarkStart w:id="8" w:name="_Toc508349235"/>
      <w:bookmarkStart w:id="9" w:name="_Toc57013479"/>
      <w:r w:rsidRPr="0069260C">
        <w:rPr>
          <w:rFonts w:asciiTheme="majorHAnsi" w:hAnsiTheme="majorHAnsi" w:cs="Arial"/>
          <w:b/>
          <w:bCs/>
        </w:rPr>
        <w:t>IZJAVA NARUČIOCA O NEPOSTOJANJU SUKOBA INTERESA</w:t>
      </w:r>
      <w:bookmarkEnd w:id="7"/>
      <w:bookmarkEnd w:id="8"/>
      <w:bookmarkEnd w:id="9"/>
    </w:p>
    <w:p w:rsidR="00F418D0" w:rsidRPr="0069260C" w:rsidRDefault="00F418D0" w:rsidP="00F418D0">
      <w:pPr>
        <w:tabs>
          <w:tab w:val="left" w:pos="1701"/>
          <w:tab w:val="left" w:pos="4820"/>
        </w:tabs>
        <w:jc w:val="both"/>
        <w:rPr>
          <w:rFonts w:asciiTheme="majorHAnsi" w:hAnsiTheme="majorHAnsi" w:cs="Arial"/>
          <w:color w:val="000000"/>
          <w:u w:val="single"/>
        </w:rPr>
      </w:pPr>
    </w:p>
    <w:p w:rsidR="00F418D0" w:rsidRPr="0069260C" w:rsidRDefault="00F418D0" w:rsidP="00F418D0">
      <w:pPr>
        <w:tabs>
          <w:tab w:val="left" w:pos="1701"/>
          <w:tab w:val="left" w:pos="4820"/>
        </w:tabs>
        <w:jc w:val="both"/>
        <w:rPr>
          <w:rFonts w:asciiTheme="majorHAnsi" w:hAnsiTheme="majorHAnsi" w:cs="Arial"/>
          <w:color w:val="000000"/>
          <w:u w:val="single"/>
        </w:rPr>
      </w:pPr>
    </w:p>
    <w:p w:rsidR="00D81689" w:rsidRPr="00B35593" w:rsidRDefault="00D81689" w:rsidP="00D81689">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D81689" w:rsidRPr="00B35593" w:rsidRDefault="00D81689" w:rsidP="00D81689">
      <w:pPr>
        <w:jc w:val="both"/>
        <w:rPr>
          <w:rFonts w:asciiTheme="majorHAnsi" w:hAnsiTheme="majorHAnsi" w:cs="Arial"/>
          <w:color w:val="000000"/>
        </w:rPr>
      </w:pPr>
      <w:r w:rsidRPr="00B35593">
        <w:rPr>
          <w:rFonts w:asciiTheme="majorHAnsi" w:hAnsiTheme="majorHAnsi" w:cs="Arial"/>
          <w:color w:val="000000"/>
        </w:rPr>
        <w:t xml:space="preserve">Broj: </w:t>
      </w:r>
      <w:r w:rsidR="00823C67">
        <w:rPr>
          <w:rFonts w:asciiTheme="majorHAnsi" w:hAnsiTheme="majorHAnsi" w:cs="Arial"/>
          <w:color w:val="000000"/>
        </w:rPr>
        <w:t>15680</w:t>
      </w:r>
      <w:r>
        <w:rPr>
          <w:rFonts w:asciiTheme="majorHAnsi" w:hAnsiTheme="majorHAnsi" w:cs="Arial"/>
          <w:color w:val="000000"/>
        </w:rPr>
        <w:t>/2</w:t>
      </w:r>
    </w:p>
    <w:p w:rsidR="00823C67" w:rsidRPr="00B35593" w:rsidRDefault="00823C67" w:rsidP="00823C67">
      <w:pPr>
        <w:jc w:val="both"/>
        <w:rPr>
          <w:rFonts w:asciiTheme="majorHAnsi" w:hAnsiTheme="majorHAnsi" w:cs="Arial"/>
          <w:color w:val="000000"/>
        </w:rPr>
      </w:pPr>
      <w:r w:rsidRPr="00B35593">
        <w:rPr>
          <w:rFonts w:asciiTheme="majorHAnsi" w:hAnsiTheme="majorHAnsi" w:cs="Arial"/>
          <w:color w:val="000000"/>
        </w:rPr>
        <w:t xml:space="preserve">Mjesto i datum: Podgorica, </w:t>
      </w:r>
      <w:r>
        <w:rPr>
          <w:rFonts w:asciiTheme="majorHAnsi" w:hAnsiTheme="majorHAnsi" w:cs="Arial"/>
          <w:color w:val="000000"/>
        </w:rPr>
        <w:t>18</w:t>
      </w:r>
      <w:r w:rsidRPr="00B35593">
        <w:rPr>
          <w:rFonts w:asciiTheme="majorHAnsi" w:hAnsiTheme="majorHAnsi" w:cs="Arial"/>
          <w:color w:val="000000"/>
        </w:rPr>
        <w:t>.</w:t>
      </w:r>
      <w:r>
        <w:rPr>
          <w:rFonts w:asciiTheme="majorHAnsi" w:hAnsiTheme="majorHAnsi" w:cs="Arial"/>
          <w:color w:val="000000"/>
        </w:rPr>
        <w:t>11</w:t>
      </w:r>
      <w:r w:rsidRPr="00B35593">
        <w:rPr>
          <w:rFonts w:asciiTheme="majorHAnsi" w:hAnsiTheme="majorHAnsi" w:cs="Arial"/>
          <w:color w:val="000000"/>
        </w:rPr>
        <w:t>.2020.godine</w:t>
      </w:r>
    </w:p>
    <w:p w:rsidR="00823C67" w:rsidRPr="00B35593" w:rsidRDefault="00823C67" w:rsidP="00823C67">
      <w:pPr>
        <w:jc w:val="both"/>
        <w:rPr>
          <w:rFonts w:asciiTheme="majorHAnsi" w:hAnsiTheme="majorHAnsi" w:cs="Arial"/>
          <w:b/>
          <w:bCs/>
          <w:color w:val="000000"/>
        </w:rPr>
      </w:pPr>
    </w:p>
    <w:p w:rsidR="00823C67" w:rsidRPr="00B35593" w:rsidRDefault="00823C67" w:rsidP="00823C67">
      <w:pPr>
        <w:jc w:val="both"/>
        <w:rPr>
          <w:rFonts w:asciiTheme="majorHAnsi" w:hAnsiTheme="majorHAnsi" w:cs="Arial"/>
          <w:b/>
          <w:bCs/>
          <w:color w:val="000000"/>
        </w:rPr>
      </w:pPr>
    </w:p>
    <w:p w:rsidR="00823C67" w:rsidRPr="00B35593" w:rsidRDefault="00823C67" w:rsidP="00823C67">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823C67" w:rsidRPr="00B35593" w:rsidRDefault="00823C67" w:rsidP="00823C67">
      <w:pPr>
        <w:tabs>
          <w:tab w:val="left" w:pos="3290"/>
        </w:tabs>
        <w:jc w:val="both"/>
        <w:rPr>
          <w:rFonts w:asciiTheme="majorHAnsi" w:hAnsiTheme="majorHAnsi" w:cs="Arial"/>
          <w:color w:val="000000"/>
        </w:rPr>
      </w:pPr>
    </w:p>
    <w:p w:rsidR="00823C67" w:rsidRPr="00B35593" w:rsidRDefault="00823C67" w:rsidP="00823C67">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823C67" w:rsidRPr="00B35593" w:rsidRDefault="00823C67" w:rsidP="00823C67">
      <w:pPr>
        <w:tabs>
          <w:tab w:val="left" w:pos="3290"/>
        </w:tabs>
        <w:jc w:val="both"/>
        <w:rPr>
          <w:rFonts w:asciiTheme="majorHAnsi" w:hAnsiTheme="majorHAnsi" w:cs="Arial"/>
          <w:color w:val="000000"/>
          <w:lang w:val="sr-Latn-CS"/>
        </w:rPr>
      </w:pPr>
    </w:p>
    <w:p w:rsidR="00823C67" w:rsidRPr="00B35593" w:rsidRDefault="00823C67" w:rsidP="00823C67">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27</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robe: </w:t>
      </w:r>
      <w:r w:rsidRPr="0052710B">
        <w:rPr>
          <w:rFonts w:asciiTheme="majorHAnsi" w:hAnsiTheme="majorHAnsi" w:cs="Arial"/>
          <w:b/>
          <w:color w:val="000000"/>
        </w:rPr>
        <w:t>Alat i potrošni</w:t>
      </w:r>
      <w:r>
        <w:rPr>
          <w:rFonts w:asciiTheme="majorHAnsi" w:hAnsiTheme="majorHAnsi" w:cs="Arial"/>
          <w:color w:val="000000"/>
        </w:rPr>
        <w:t xml:space="preserve"> </w:t>
      </w:r>
      <w:r>
        <w:rPr>
          <w:rFonts w:asciiTheme="majorHAnsi" w:hAnsiTheme="majorHAnsi"/>
          <w:b/>
          <w:bCs/>
        </w:rPr>
        <w:t>materijal za kontaktnu mrežu,</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823C67" w:rsidRPr="00B35593" w:rsidRDefault="00823C67" w:rsidP="00823C67">
      <w:pPr>
        <w:tabs>
          <w:tab w:val="left" w:pos="3290"/>
        </w:tabs>
        <w:jc w:val="both"/>
        <w:rPr>
          <w:rFonts w:asciiTheme="majorHAnsi" w:hAnsiTheme="majorHAnsi" w:cs="Arial"/>
          <w:color w:val="000000"/>
        </w:rPr>
      </w:pPr>
    </w:p>
    <w:p w:rsidR="00823C67" w:rsidRPr="00B35593" w:rsidRDefault="00823C67" w:rsidP="00823C67">
      <w:pPr>
        <w:tabs>
          <w:tab w:val="left" w:pos="3290"/>
        </w:tabs>
        <w:jc w:val="both"/>
        <w:rPr>
          <w:rFonts w:asciiTheme="majorHAnsi" w:hAnsiTheme="majorHAnsi" w:cs="Arial"/>
          <w:color w:val="000000"/>
        </w:rPr>
      </w:pPr>
    </w:p>
    <w:p w:rsidR="00823C67" w:rsidRPr="00B35593" w:rsidRDefault="00823C67" w:rsidP="00823C67">
      <w:pPr>
        <w:tabs>
          <w:tab w:val="left" w:pos="3290"/>
        </w:tabs>
        <w:ind w:firstLine="1134"/>
        <w:jc w:val="right"/>
        <w:rPr>
          <w:rFonts w:asciiTheme="majorHAnsi" w:hAnsiTheme="majorHAnsi" w:cs="Arial"/>
          <w:color w:val="000000"/>
        </w:rPr>
      </w:pPr>
      <w:r w:rsidRPr="00B35593">
        <w:rPr>
          <w:rFonts w:asciiTheme="majorHAnsi" w:hAnsiTheme="majorHAnsi" w:cs="Arial"/>
          <w:color w:val="000000"/>
        </w:rPr>
        <w:t xml:space="preserve">Ovlašćeno lice naručioca: </w:t>
      </w:r>
      <w:r w:rsidRPr="00B35593">
        <w:rPr>
          <w:rFonts w:asciiTheme="majorHAnsi" w:hAnsiTheme="majorHAnsi" w:cs="Arial"/>
          <w:color w:val="000000"/>
        </w:rPr>
        <w:tab/>
        <w:t>V.D.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Zdravko Medenica</w:t>
      </w:r>
      <w:r w:rsidRPr="00B35593">
        <w:rPr>
          <w:rFonts w:asciiTheme="majorHAnsi" w:hAnsiTheme="majorHAnsi" w:cs="Arial"/>
          <w:color w:val="000000"/>
        </w:rPr>
        <w:t xml:space="preserve">  </w:t>
      </w:r>
      <w:r>
        <w:rPr>
          <w:rFonts w:asciiTheme="majorHAnsi" w:hAnsiTheme="majorHAnsi" w:cs="Arial"/>
          <w:color w:val="000000"/>
        </w:rPr>
        <w:t>_______</w:t>
      </w:r>
      <w:r w:rsidRPr="00B35593">
        <w:rPr>
          <w:rFonts w:asciiTheme="majorHAnsi" w:hAnsiTheme="majorHAnsi" w:cs="Arial"/>
          <w:color w:val="000000"/>
        </w:rPr>
        <w:t>_________________</w:t>
      </w:r>
    </w:p>
    <w:p w:rsidR="00823C67" w:rsidRDefault="00823C67" w:rsidP="00823C67">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823C67" w:rsidRPr="00B35593" w:rsidRDefault="00823C67" w:rsidP="00823C67">
      <w:pPr>
        <w:tabs>
          <w:tab w:val="left" w:pos="3290"/>
        </w:tabs>
        <w:ind w:left="5664" w:firstLine="708"/>
        <w:jc w:val="center"/>
        <w:rPr>
          <w:rFonts w:asciiTheme="majorHAnsi" w:hAnsiTheme="majorHAnsi" w:cs="Arial"/>
          <w:i/>
          <w:iCs/>
          <w:color w:val="000000"/>
          <w:sz w:val="10"/>
          <w:szCs w:val="10"/>
        </w:rPr>
      </w:pPr>
    </w:p>
    <w:p w:rsidR="00823C67" w:rsidRDefault="00823C67" w:rsidP="00823C67">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823C67" w:rsidRPr="00B35593" w:rsidRDefault="00823C67" w:rsidP="00823C67">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823C67" w:rsidRDefault="00823C67" w:rsidP="00823C67">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sidRPr="00B35593">
        <w:rPr>
          <w:rFonts w:asciiTheme="majorHAnsi" w:hAnsiTheme="majorHAnsi" w:cs="Arial"/>
          <w:i/>
          <w:iCs/>
          <w:color w:val="000000"/>
        </w:rPr>
        <w:t>s.r.</w:t>
      </w:r>
    </w:p>
    <w:p w:rsidR="00823C67" w:rsidRPr="00B35593" w:rsidRDefault="00823C67" w:rsidP="00823C67">
      <w:pPr>
        <w:tabs>
          <w:tab w:val="left" w:pos="3290"/>
        </w:tabs>
        <w:ind w:left="5664" w:firstLine="708"/>
        <w:jc w:val="center"/>
        <w:rPr>
          <w:rFonts w:asciiTheme="majorHAnsi" w:hAnsiTheme="majorHAnsi" w:cs="Arial"/>
          <w:i/>
          <w:iCs/>
          <w:color w:val="000000"/>
          <w:sz w:val="10"/>
          <w:szCs w:val="10"/>
        </w:rPr>
      </w:pPr>
    </w:p>
    <w:p w:rsidR="00823C67" w:rsidRDefault="00823C67" w:rsidP="00823C67">
      <w:pPr>
        <w:jc w:val="both"/>
        <w:rPr>
          <w:rFonts w:asciiTheme="majorHAnsi" w:hAnsiTheme="majorHAnsi" w:cs="Arial"/>
          <w:color w:val="000000"/>
        </w:rPr>
      </w:pPr>
      <w:r w:rsidRPr="00B551B2">
        <w:rPr>
          <w:rFonts w:asciiTheme="majorHAnsi" w:hAnsiTheme="majorHAnsi" w:cs="Arial"/>
          <w:color w:val="000000"/>
          <w:sz w:val="23"/>
          <w:szCs w:val="23"/>
        </w:rPr>
        <w:t xml:space="preserve">Lice koje je učestvovalo u planiranju javne nabavke: </w:t>
      </w:r>
      <w:r w:rsidRPr="00B551B2">
        <w:rPr>
          <w:rFonts w:asciiTheme="majorHAnsi" w:hAnsiTheme="majorHAnsi"/>
          <w:sz w:val="23"/>
          <w:szCs w:val="23"/>
        </w:rPr>
        <w:t>Direktor Sektora za elektrotehničke poslove</w:t>
      </w:r>
      <w:r w:rsidRPr="00B551B2">
        <w:rPr>
          <w:rFonts w:asciiTheme="majorHAnsi" w:hAnsiTheme="majorHAnsi" w:cs="Arial"/>
          <w:color w:val="000000"/>
          <w:sz w:val="23"/>
          <w:szCs w:val="23"/>
        </w:rPr>
        <w:t>:</w:t>
      </w:r>
      <w:r w:rsidRPr="00B35593">
        <w:rPr>
          <w:rFonts w:asciiTheme="majorHAnsi" w:hAnsiTheme="majorHAnsi" w:cs="Arial"/>
          <w:color w:val="000000"/>
        </w:rPr>
        <w:t xml:space="preserve">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551B2">
        <w:rPr>
          <w:rFonts w:asciiTheme="majorHAnsi" w:hAnsiTheme="majorHAnsi"/>
          <w:b/>
        </w:rPr>
        <w:t>Edin Hasanović</w:t>
      </w:r>
      <w:r w:rsidRPr="00B551B2">
        <w:rPr>
          <w:rFonts w:asciiTheme="majorHAnsi" w:hAnsiTheme="majorHAnsi"/>
        </w:rPr>
        <w:t>,</w:t>
      </w:r>
      <w:r w:rsidRPr="00A8268D">
        <w:rPr>
          <w:rFonts w:asciiTheme="majorHAnsi" w:hAnsiTheme="majorHAnsi"/>
          <w:i/>
        </w:rPr>
        <w:t xml:space="preserve"> </w:t>
      </w:r>
    </w:p>
    <w:p w:rsidR="00823C67" w:rsidRPr="00092236" w:rsidRDefault="00823C67" w:rsidP="00823C67">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823C67" w:rsidRDefault="00823C67" w:rsidP="00823C67">
      <w:pPr>
        <w:ind w:left="6372"/>
        <w:jc w:val="center"/>
        <w:rPr>
          <w:rFonts w:asciiTheme="majorHAnsi" w:hAnsiTheme="majorHAnsi" w:cs="Arial"/>
          <w:i/>
          <w:iCs/>
          <w:color w:val="000000"/>
        </w:rPr>
      </w:pPr>
      <w:r w:rsidRPr="00B35593">
        <w:rPr>
          <w:rFonts w:asciiTheme="majorHAnsi" w:hAnsiTheme="majorHAnsi" w:cs="Arial"/>
          <w:i/>
          <w:iCs/>
          <w:color w:val="000000"/>
        </w:rPr>
        <w:t>s.r.</w:t>
      </w:r>
    </w:p>
    <w:p w:rsidR="00823C67" w:rsidRPr="00B35593" w:rsidRDefault="00823C67" w:rsidP="00823C67">
      <w:pPr>
        <w:tabs>
          <w:tab w:val="left" w:pos="3290"/>
        </w:tabs>
        <w:jc w:val="right"/>
        <w:rPr>
          <w:rFonts w:asciiTheme="majorHAnsi" w:hAnsiTheme="majorHAnsi" w:cs="Arial"/>
          <w:iCs/>
          <w:color w:val="000000"/>
        </w:rPr>
      </w:pPr>
    </w:p>
    <w:p w:rsidR="00C8195F" w:rsidRDefault="00823C67" w:rsidP="00C8195F">
      <w:pPr>
        <w:tabs>
          <w:tab w:val="left" w:pos="3290"/>
        </w:tabs>
        <w:rPr>
          <w:rFonts w:asciiTheme="majorHAnsi" w:hAnsiTheme="majorHAnsi" w:cs="Arial"/>
          <w:color w:val="000000"/>
        </w:rPr>
      </w:pPr>
      <w:r w:rsidRPr="00C8195F">
        <w:rPr>
          <w:rFonts w:asciiTheme="majorHAnsi" w:hAnsiTheme="majorHAnsi" w:cs="Arial"/>
          <w:iCs/>
          <w:color w:val="000000"/>
          <w:sz w:val="20"/>
          <w:szCs w:val="20"/>
        </w:rPr>
        <w:t xml:space="preserve">Predsjednik komisije </w:t>
      </w:r>
      <w:r w:rsidRPr="00C8195F">
        <w:rPr>
          <w:rFonts w:asciiTheme="majorHAnsi" w:hAnsiTheme="majorHAnsi" w:cs="Arial"/>
          <w:sz w:val="20"/>
          <w:szCs w:val="20"/>
        </w:rPr>
        <w:t>za sprovođenje postupka javne nabavk</w:t>
      </w:r>
      <w:r w:rsidRPr="00C8195F">
        <w:rPr>
          <w:rFonts w:asciiTheme="majorHAnsi" w:hAnsiTheme="majorHAnsi" w:cs="Arial"/>
          <w:iCs/>
          <w:color w:val="000000"/>
          <w:sz w:val="20"/>
          <w:szCs w:val="20"/>
        </w:rPr>
        <w:t xml:space="preserve">e: </w:t>
      </w:r>
      <w:r w:rsidRPr="00C8195F">
        <w:rPr>
          <w:rFonts w:asciiTheme="majorHAnsi" w:hAnsiTheme="majorHAnsi" w:cstheme="minorHAnsi"/>
          <w:b/>
          <w:sz w:val="22"/>
          <w:szCs w:val="22"/>
        </w:rPr>
        <w:t>Filip Janković</w:t>
      </w:r>
      <w:r w:rsidRPr="002F73D9">
        <w:rPr>
          <w:rFonts w:asciiTheme="majorHAnsi" w:hAnsiTheme="majorHAnsi" w:cstheme="minorHAnsi"/>
          <w:b/>
        </w:rPr>
        <w:t xml:space="preserve">, </w:t>
      </w:r>
      <w:r w:rsidRPr="002F73D9">
        <w:rPr>
          <w:rFonts w:asciiTheme="majorHAnsi" w:hAnsiTheme="majorHAnsi" w:cstheme="minorHAnsi"/>
          <w:sz w:val="18"/>
          <w:szCs w:val="18"/>
        </w:rPr>
        <w:t>spec.sci.pravnih nauka</w:t>
      </w:r>
      <w:r>
        <w:rPr>
          <w:rFonts w:asciiTheme="majorHAnsi" w:hAnsiTheme="majorHAnsi" w:cs="Arial"/>
          <w:color w:val="000000"/>
        </w:rPr>
        <w:t xml:space="preserve"> </w:t>
      </w:r>
    </w:p>
    <w:p w:rsidR="00823C67" w:rsidRPr="00B35593" w:rsidRDefault="00C8195F" w:rsidP="00C8195F">
      <w:pPr>
        <w:tabs>
          <w:tab w:val="left" w:pos="3290"/>
        </w:tabs>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823C67">
        <w:rPr>
          <w:rFonts w:asciiTheme="majorHAnsi" w:hAnsiTheme="majorHAnsi" w:cs="Arial"/>
          <w:color w:val="000000"/>
        </w:rPr>
        <w:t>_________________</w:t>
      </w:r>
      <w:r w:rsidR="00823C67" w:rsidRPr="00B35593">
        <w:rPr>
          <w:rFonts w:asciiTheme="majorHAnsi" w:hAnsiTheme="majorHAnsi" w:cs="Arial"/>
          <w:color w:val="000000"/>
        </w:rPr>
        <w:t>________________</w:t>
      </w:r>
    </w:p>
    <w:p w:rsidR="00823C67" w:rsidRDefault="00823C67" w:rsidP="00823C67">
      <w:pPr>
        <w:ind w:left="6372"/>
        <w:jc w:val="center"/>
        <w:rPr>
          <w:rFonts w:asciiTheme="majorHAnsi" w:hAnsiTheme="majorHAnsi" w:cs="Arial"/>
          <w:i/>
          <w:iCs/>
          <w:color w:val="000000"/>
        </w:rPr>
      </w:pPr>
      <w:r w:rsidRPr="00B35593">
        <w:rPr>
          <w:rFonts w:asciiTheme="majorHAnsi" w:hAnsiTheme="majorHAnsi" w:cs="Arial"/>
          <w:i/>
          <w:iCs/>
          <w:color w:val="000000"/>
        </w:rPr>
        <w:t>s.r.</w:t>
      </w:r>
    </w:p>
    <w:p w:rsidR="00823C67" w:rsidRPr="00B35593" w:rsidRDefault="00823C67" w:rsidP="00823C67">
      <w:pPr>
        <w:ind w:left="6372"/>
        <w:jc w:val="center"/>
        <w:rPr>
          <w:rFonts w:asciiTheme="majorHAnsi" w:hAnsiTheme="majorHAnsi" w:cs="Arial"/>
          <w:i/>
          <w:iCs/>
          <w:color w:val="000000"/>
          <w:sz w:val="10"/>
          <w:szCs w:val="10"/>
        </w:rPr>
      </w:pPr>
    </w:p>
    <w:p w:rsidR="00823C67" w:rsidRPr="00B35593" w:rsidRDefault="00823C67" w:rsidP="00C8195F">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823C67" w:rsidRPr="00B35593" w:rsidRDefault="00C8195F" w:rsidP="00823C67">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823C67" w:rsidRPr="00B35593">
        <w:rPr>
          <w:rFonts w:asciiTheme="majorHAnsi" w:hAnsiTheme="majorHAnsi" w:cs="Arial"/>
          <w:color w:val="000000"/>
        </w:rPr>
        <w:tab/>
        <w:t>________________</w:t>
      </w:r>
      <w:r w:rsidR="00823C67">
        <w:rPr>
          <w:rFonts w:asciiTheme="majorHAnsi" w:hAnsiTheme="majorHAnsi" w:cs="Arial"/>
          <w:color w:val="000000"/>
        </w:rPr>
        <w:t>__________</w:t>
      </w:r>
    </w:p>
    <w:p w:rsidR="00823C67" w:rsidRDefault="00823C67" w:rsidP="00C8195F">
      <w:pPr>
        <w:ind w:left="6372"/>
        <w:rPr>
          <w:rFonts w:asciiTheme="majorHAnsi" w:hAnsiTheme="majorHAnsi" w:cs="Arial"/>
          <w:i/>
          <w:iCs/>
          <w:color w:val="000000"/>
        </w:rPr>
      </w:pPr>
      <w:r w:rsidRPr="00B35593">
        <w:rPr>
          <w:rFonts w:asciiTheme="majorHAnsi" w:hAnsiTheme="majorHAnsi" w:cs="Arial"/>
          <w:i/>
          <w:iCs/>
          <w:color w:val="000000"/>
        </w:rPr>
        <w:t>s.r.</w:t>
      </w:r>
    </w:p>
    <w:p w:rsidR="00823C67" w:rsidRPr="00B35593" w:rsidRDefault="00823C67" w:rsidP="00823C67">
      <w:pPr>
        <w:ind w:left="6372"/>
        <w:jc w:val="center"/>
        <w:rPr>
          <w:rFonts w:asciiTheme="majorHAnsi" w:hAnsiTheme="majorHAnsi" w:cs="Arial"/>
          <w:i/>
          <w:iCs/>
          <w:color w:val="000000"/>
          <w:sz w:val="10"/>
          <w:szCs w:val="10"/>
        </w:rPr>
      </w:pPr>
    </w:p>
    <w:p w:rsidR="00823C67" w:rsidRPr="00B35593" w:rsidRDefault="00823C67" w:rsidP="00823C67">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551B2">
        <w:rPr>
          <w:rFonts w:asciiTheme="majorHAnsi" w:hAnsiTheme="majorHAnsi"/>
          <w:b/>
        </w:rPr>
        <w:t xml:space="preserve"> </w:t>
      </w:r>
      <w:r w:rsidRPr="00B2554F">
        <w:rPr>
          <w:rFonts w:asciiTheme="majorHAnsi" w:hAnsiTheme="majorHAnsi"/>
          <w:b/>
          <w:sz w:val="23"/>
          <w:szCs w:val="23"/>
        </w:rPr>
        <w:t>Vesna Prašćević</w:t>
      </w:r>
      <w:r w:rsidRPr="00B2554F">
        <w:rPr>
          <w:rFonts w:asciiTheme="majorHAnsi" w:hAnsiTheme="majorHAnsi"/>
          <w:sz w:val="23"/>
          <w:szCs w:val="23"/>
        </w:rPr>
        <w:t>, dipl.el.ing.</w:t>
      </w:r>
    </w:p>
    <w:p w:rsidR="00823C67" w:rsidRPr="00B35593" w:rsidRDefault="00823C67" w:rsidP="00823C67">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___</w:t>
      </w:r>
      <w:r w:rsidRPr="00B35593">
        <w:rPr>
          <w:rFonts w:asciiTheme="majorHAnsi" w:hAnsiTheme="majorHAnsi" w:cs="Arial"/>
          <w:color w:val="000000"/>
        </w:rPr>
        <w:t>_______________________</w:t>
      </w:r>
    </w:p>
    <w:p w:rsidR="00823C67" w:rsidRDefault="00823C67" w:rsidP="00C8195F">
      <w:pPr>
        <w:ind w:left="6372"/>
        <w:rPr>
          <w:rFonts w:asciiTheme="majorHAnsi" w:hAnsiTheme="majorHAnsi" w:cs="Arial"/>
          <w:i/>
          <w:iCs/>
          <w:color w:val="000000"/>
        </w:rPr>
      </w:pPr>
      <w:r w:rsidRPr="00B35593">
        <w:rPr>
          <w:rFonts w:asciiTheme="majorHAnsi" w:hAnsiTheme="majorHAnsi" w:cs="Arial"/>
          <w:i/>
          <w:iCs/>
          <w:color w:val="000000"/>
        </w:rPr>
        <w:t>s.r.</w:t>
      </w:r>
    </w:p>
    <w:p w:rsidR="00823C67" w:rsidRPr="00B35593" w:rsidRDefault="00823C67" w:rsidP="00823C67">
      <w:pPr>
        <w:ind w:left="6372"/>
        <w:jc w:val="center"/>
        <w:rPr>
          <w:rFonts w:asciiTheme="majorHAnsi" w:hAnsiTheme="majorHAnsi" w:cs="Arial"/>
          <w:i/>
          <w:iCs/>
          <w:color w:val="000000"/>
          <w:sz w:val="10"/>
          <w:szCs w:val="10"/>
        </w:rPr>
      </w:pPr>
    </w:p>
    <w:p w:rsidR="00823C67" w:rsidRDefault="00823C67" w:rsidP="00823C67">
      <w:pPr>
        <w:ind w:left="6372"/>
        <w:jc w:val="center"/>
        <w:rPr>
          <w:rFonts w:asciiTheme="majorHAnsi" w:hAnsiTheme="majorHAnsi" w:cs="Arial"/>
          <w:i/>
          <w:iCs/>
          <w:color w:val="000000"/>
          <w:sz w:val="10"/>
          <w:szCs w:val="10"/>
        </w:rPr>
      </w:pPr>
    </w:p>
    <w:p w:rsidR="00823C67" w:rsidRPr="00B35593" w:rsidRDefault="00823C67" w:rsidP="00823C67">
      <w:pPr>
        <w:ind w:left="6372"/>
        <w:jc w:val="center"/>
        <w:rPr>
          <w:rFonts w:asciiTheme="majorHAnsi" w:hAnsiTheme="majorHAnsi" w:cs="Arial"/>
          <w:i/>
          <w:iCs/>
          <w:color w:val="000000"/>
          <w:sz w:val="10"/>
          <w:szCs w:val="10"/>
        </w:rPr>
      </w:pPr>
    </w:p>
    <w:p w:rsidR="00823C67" w:rsidRPr="00092236" w:rsidRDefault="00823C67" w:rsidP="00823C67">
      <w:pPr>
        <w:tabs>
          <w:tab w:val="left" w:pos="3290"/>
        </w:tabs>
        <w:rPr>
          <w:rFonts w:asciiTheme="majorHAnsi" w:hAnsiTheme="majorHAnsi"/>
          <w:sz w:val="19"/>
          <w:szCs w:val="19"/>
        </w:rPr>
      </w:pPr>
      <w:r w:rsidRPr="00B551B2">
        <w:rPr>
          <w:rFonts w:asciiTheme="majorHAnsi" w:hAnsiTheme="majorHAnsi" w:cs="Arial"/>
          <w:iCs/>
          <w:color w:val="000000"/>
          <w:sz w:val="20"/>
          <w:szCs w:val="20"/>
        </w:rPr>
        <w:t xml:space="preserve">Zamjenik predsjednika komisije </w:t>
      </w:r>
      <w:r w:rsidRPr="00B551B2">
        <w:rPr>
          <w:rFonts w:asciiTheme="majorHAnsi" w:hAnsiTheme="majorHAnsi" w:cs="Arial"/>
          <w:sz w:val="20"/>
          <w:szCs w:val="20"/>
        </w:rPr>
        <w:t>za sprovođenje postupka javne nabavk</w:t>
      </w:r>
      <w:r w:rsidRPr="00B551B2">
        <w:rPr>
          <w:rFonts w:asciiTheme="majorHAnsi" w:hAnsiTheme="majorHAnsi" w:cs="Arial"/>
          <w:iCs/>
          <w:color w:val="000000"/>
          <w:sz w:val="20"/>
          <w:szCs w:val="20"/>
        </w:rPr>
        <w:t>e:</w:t>
      </w:r>
      <w:r w:rsidRPr="00B551B2">
        <w:rPr>
          <w:rFonts w:asciiTheme="majorHAnsi" w:hAnsiTheme="majorHAnsi" w:cstheme="minorHAnsi"/>
          <w:b/>
          <w:sz w:val="23"/>
          <w:szCs w:val="23"/>
        </w:rPr>
        <w:t xml:space="preserve"> </w:t>
      </w:r>
      <w:r w:rsidRPr="0017632B">
        <w:rPr>
          <w:rFonts w:asciiTheme="majorHAnsi" w:hAnsiTheme="majorHAnsi" w:cstheme="minorHAnsi"/>
          <w:b/>
          <w:sz w:val="22"/>
          <w:szCs w:val="22"/>
        </w:rPr>
        <w:t xml:space="preserve">Radmila Majić, </w:t>
      </w:r>
      <w:r w:rsidRPr="0017632B">
        <w:rPr>
          <w:rFonts w:asciiTheme="majorHAnsi" w:hAnsiTheme="majorHAnsi" w:cstheme="minorHAnsi"/>
          <w:sz w:val="22"/>
          <w:szCs w:val="22"/>
        </w:rPr>
        <w:t>dip. pravnik</w:t>
      </w:r>
    </w:p>
    <w:p w:rsidR="00823C67" w:rsidRPr="00B35593" w:rsidRDefault="00823C67" w:rsidP="00823C67">
      <w:pPr>
        <w:tabs>
          <w:tab w:val="left" w:pos="3290"/>
        </w:tabs>
        <w:rPr>
          <w:rFonts w:asciiTheme="majorHAnsi" w:hAnsiTheme="majorHAnsi" w:cs="Arial"/>
          <w:color w:val="000000"/>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__________</w:t>
      </w:r>
      <w:r w:rsidRPr="00B35593">
        <w:rPr>
          <w:rFonts w:asciiTheme="majorHAnsi" w:hAnsiTheme="majorHAnsi" w:cs="Arial"/>
          <w:color w:val="000000"/>
        </w:rPr>
        <w:t>________________</w:t>
      </w:r>
    </w:p>
    <w:p w:rsidR="00823C67" w:rsidRDefault="00823C67" w:rsidP="00823C67">
      <w:pPr>
        <w:ind w:left="6372"/>
        <w:jc w:val="center"/>
        <w:rPr>
          <w:rFonts w:asciiTheme="majorHAnsi" w:hAnsiTheme="majorHAnsi" w:cs="Arial"/>
          <w:i/>
          <w:iCs/>
          <w:color w:val="000000"/>
        </w:rPr>
      </w:pPr>
      <w:r w:rsidRPr="00B35593">
        <w:rPr>
          <w:rFonts w:asciiTheme="majorHAnsi" w:hAnsiTheme="majorHAnsi" w:cs="Arial"/>
          <w:i/>
          <w:iCs/>
          <w:color w:val="000000"/>
        </w:rPr>
        <w:t>s.r.</w:t>
      </w:r>
    </w:p>
    <w:p w:rsidR="00823C67" w:rsidRDefault="00823C67" w:rsidP="00823C67">
      <w:pPr>
        <w:ind w:left="6372"/>
        <w:jc w:val="center"/>
        <w:rPr>
          <w:rFonts w:asciiTheme="majorHAnsi" w:hAnsiTheme="majorHAnsi" w:cs="Arial"/>
          <w:i/>
          <w:iCs/>
          <w:color w:val="000000"/>
        </w:rPr>
      </w:pPr>
    </w:p>
    <w:p w:rsidR="00F418D0" w:rsidRPr="0069260C" w:rsidRDefault="00F418D0" w:rsidP="00F418D0">
      <w:pPr>
        <w:jc w:val="both"/>
        <w:rPr>
          <w:rFonts w:asciiTheme="majorHAnsi" w:hAnsiTheme="majorHAnsi" w:cs="Arial"/>
          <w:b/>
          <w:bCs/>
          <w:color w:val="000000"/>
        </w:rPr>
      </w:pPr>
    </w:p>
    <w:p w:rsidR="00F418D0" w:rsidRDefault="00F418D0" w:rsidP="00F418D0">
      <w:pPr>
        <w:jc w:val="both"/>
        <w:rPr>
          <w:rFonts w:asciiTheme="majorHAnsi" w:hAnsiTheme="majorHAnsi" w:cs="Arial"/>
          <w:b/>
          <w:bCs/>
          <w:color w:val="000000"/>
        </w:rPr>
      </w:pPr>
    </w:p>
    <w:p w:rsidR="006D26F0" w:rsidRPr="0069260C" w:rsidRDefault="006D26F0" w:rsidP="00F418D0">
      <w:pPr>
        <w:jc w:val="both"/>
        <w:rPr>
          <w:rFonts w:asciiTheme="majorHAnsi" w:hAnsiTheme="majorHAnsi" w:cs="Arial"/>
          <w:b/>
          <w:bCs/>
          <w:color w:val="000000"/>
        </w:rPr>
      </w:pPr>
    </w:p>
    <w:p w:rsidR="00F418D0" w:rsidRPr="0069260C" w:rsidRDefault="00F418D0" w:rsidP="001F78CF">
      <w:pPr>
        <w:keepNext/>
        <w:numPr>
          <w:ilvl w:val="0"/>
          <w:numId w:val="12"/>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t xml:space="preserve"> </w:t>
      </w:r>
      <w:bookmarkStart w:id="10" w:name="_Toc57013480"/>
      <w:r w:rsidRPr="0069260C">
        <w:rPr>
          <w:rFonts w:asciiTheme="majorHAnsi" w:hAnsiTheme="majorHAnsi" w:cs="Arial"/>
          <w:b/>
          <w:bCs/>
        </w:rPr>
        <w:t>UPUTSTVO O PRAVNOM SREDSTVU</w:t>
      </w:r>
      <w:bookmarkEnd w:id="10"/>
    </w:p>
    <w:p w:rsidR="00F418D0" w:rsidRPr="0069260C" w:rsidRDefault="00F418D0" w:rsidP="00F418D0">
      <w:pPr>
        <w:tabs>
          <w:tab w:val="left" w:pos="5760"/>
        </w:tabs>
        <w:jc w:val="center"/>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F418D0" w:rsidRPr="0069260C" w:rsidRDefault="00F418D0" w:rsidP="00F418D0">
      <w:pPr>
        <w:tabs>
          <w:tab w:val="left" w:pos="5760"/>
        </w:tabs>
        <w:jc w:val="both"/>
        <w:rPr>
          <w:rFonts w:asciiTheme="majorHAnsi" w:hAnsiTheme="majorHAnsi" w:cs="Arial"/>
          <w:color w:val="000000"/>
        </w:rPr>
      </w:pPr>
    </w:p>
    <w:p w:rsidR="00F418D0" w:rsidRPr="0069260C" w:rsidRDefault="00F418D0" w:rsidP="00F418D0">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Žalba koja nije podnesena na naprijed predviđeni način biće odbijena kao nedozvoljena.</w:t>
      </w:r>
    </w:p>
    <w:p w:rsidR="00F418D0" w:rsidRPr="0069260C" w:rsidRDefault="00F418D0" w:rsidP="00F418D0">
      <w:pPr>
        <w:autoSpaceDE w:val="0"/>
        <w:autoSpaceDN w:val="0"/>
        <w:adjustRightInd w:val="0"/>
        <w:ind w:firstLine="567"/>
        <w:jc w:val="both"/>
        <w:rPr>
          <w:rFonts w:asciiTheme="majorHAnsi" w:hAnsiTheme="majorHAnsi" w:cs="Arial"/>
          <w:color w:val="000000"/>
        </w:rPr>
      </w:pPr>
    </w:p>
    <w:p w:rsidR="00F418D0" w:rsidRPr="0069260C" w:rsidRDefault="00F418D0" w:rsidP="00F418D0">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F418D0" w:rsidRPr="0069260C" w:rsidRDefault="00F418D0" w:rsidP="00F418D0">
      <w:pPr>
        <w:tabs>
          <w:tab w:val="left" w:pos="5760"/>
        </w:tabs>
        <w:ind w:firstLine="567"/>
        <w:jc w:val="both"/>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F418D0" w:rsidRPr="0069260C" w:rsidRDefault="00F418D0" w:rsidP="00F418D0">
      <w:pPr>
        <w:tabs>
          <w:tab w:val="left" w:pos="5760"/>
        </w:tabs>
        <w:ind w:firstLine="567"/>
        <w:jc w:val="both"/>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F418D0" w:rsidRPr="0069260C" w:rsidRDefault="00F418D0" w:rsidP="00F418D0">
      <w:pPr>
        <w:rPr>
          <w:rFonts w:asciiTheme="majorHAnsi" w:hAnsiTheme="majorHAnsi" w:cs="Arial"/>
          <w:color w:val="FF0000"/>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BB303D" w:rsidRPr="00601FCE" w:rsidRDefault="00BB303D" w:rsidP="00BB303D">
      <w:pPr>
        <w:jc w:val="right"/>
        <w:rPr>
          <w:rFonts w:ascii="Arial" w:hAnsi="Arial" w:cs="Arial"/>
          <w:b/>
          <w:sz w:val="22"/>
          <w:szCs w:val="22"/>
          <w:lang w:val="sr-Latn-RS"/>
        </w:rPr>
      </w:pPr>
    </w:p>
    <w:p w:rsidR="00BB303D" w:rsidRPr="00601FCE" w:rsidRDefault="00BB303D" w:rsidP="00BB303D">
      <w:pPr>
        <w:jc w:val="right"/>
        <w:rPr>
          <w:rFonts w:ascii="Arial" w:hAnsi="Arial" w:cs="Arial"/>
          <w:b/>
          <w:sz w:val="22"/>
          <w:szCs w:val="22"/>
          <w:lang w:val="sr-Latn-RS"/>
        </w:rPr>
      </w:pPr>
    </w:p>
    <w:p w:rsidR="00BB303D" w:rsidRPr="00601FCE" w:rsidRDefault="00BB303D" w:rsidP="00BB303D">
      <w:pPr>
        <w:jc w:val="right"/>
        <w:rPr>
          <w:rFonts w:ascii="Arial" w:hAnsi="Arial" w:cs="Arial"/>
          <w:b/>
          <w:sz w:val="22"/>
          <w:szCs w:val="22"/>
          <w:lang w:val="sr-Latn-RS"/>
        </w:rPr>
      </w:pPr>
    </w:p>
    <w:p w:rsidR="00BB303D" w:rsidRDefault="00BB303D" w:rsidP="00BB303D">
      <w:pPr>
        <w:jc w:val="right"/>
        <w:rPr>
          <w:rFonts w:ascii="Arial" w:hAnsi="Arial" w:cs="Arial"/>
          <w:b/>
          <w:sz w:val="22"/>
          <w:szCs w:val="22"/>
          <w:lang w:val="sr-Latn-RS"/>
        </w:rPr>
      </w:pPr>
    </w:p>
    <w:p w:rsidR="0006612B" w:rsidRDefault="0006612B"/>
    <w:sectPr w:rsidR="0006612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E0C" w:rsidRDefault="000C0E0C" w:rsidP="00BB303D">
      <w:r>
        <w:separator/>
      </w:r>
    </w:p>
  </w:endnote>
  <w:endnote w:type="continuationSeparator" w:id="0">
    <w:p w:rsidR="000C0E0C" w:rsidRDefault="000C0E0C" w:rsidP="00BB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2"/>
        <w:szCs w:val="22"/>
      </w:rPr>
      <w:id w:val="-500582205"/>
      <w:docPartObj>
        <w:docPartGallery w:val="Page Numbers (Bottom of Page)"/>
        <w:docPartUnique/>
      </w:docPartObj>
    </w:sdtPr>
    <w:sdtEndPr/>
    <w:sdtContent>
      <w:sdt>
        <w:sdtPr>
          <w:rPr>
            <w:rFonts w:asciiTheme="majorHAnsi" w:hAnsiTheme="majorHAnsi"/>
            <w:sz w:val="22"/>
            <w:szCs w:val="22"/>
          </w:rPr>
          <w:id w:val="-1669238322"/>
          <w:docPartObj>
            <w:docPartGallery w:val="Page Numbers (Top of Page)"/>
            <w:docPartUnique/>
          </w:docPartObj>
        </w:sdtPr>
        <w:sdtEndPr/>
        <w:sdtContent>
          <w:p w:rsidR="00605C2D" w:rsidRPr="00F27803" w:rsidRDefault="00605C2D">
            <w:pPr>
              <w:pStyle w:val="Footer"/>
              <w:jc w:val="center"/>
              <w:rPr>
                <w:rFonts w:asciiTheme="majorHAnsi" w:hAnsiTheme="majorHAnsi"/>
                <w:sz w:val="22"/>
                <w:szCs w:val="22"/>
              </w:rPr>
            </w:pPr>
            <w:r w:rsidRPr="00F27803">
              <w:rPr>
                <w:rFonts w:asciiTheme="majorHAnsi" w:hAnsiTheme="majorHAnsi"/>
                <w:sz w:val="22"/>
                <w:szCs w:val="22"/>
              </w:rPr>
              <w:t xml:space="preserve">Page </w:t>
            </w:r>
            <w:r w:rsidRPr="00F27803">
              <w:rPr>
                <w:rFonts w:asciiTheme="majorHAnsi" w:hAnsiTheme="majorHAnsi"/>
                <w:b/>
                <w:bCs/>
                <w:sz w:val="22"/>
                <w:szCs w:val="22"/>
              </w:rPr>
              <w:fldChar w:fldCharType="begin"/>
            </w:r>
            <w:r w:rsidRPr="00F27803">
              <w:rPr>
                <w:rFonts w:asciiTheme="majorHAnsi" w:hAnsiTheme="majorHAnsi"/>
                <w:b/>
                <w:bCs/>
                <w:sz w:val="22"/>
                <w:szCs w:val="22"/>
              </w:rPr>
              <w:instrText xml:space="preserve"> PAGE </w:instrText>
            </w:r>
            <w:r w:rsidRPr="00F27803">
              <w:rPr>
                <w:rFonts w:asciiTheme="majorHAnsi" w:hAnsiTheme="majorHAnsi"/>
                <w:b/>
                <w:bCs/>
                <w:sz w:val="22"/>
                <w:szCs w:val="22"/>
              </w:rPr>
              <w:fldChar w:fldCharType="separate"/>
            </w:r>
            <w:r w:rsidR="009417D3">
              <w:rPr>
                <w:rFonts w:asciiTheme="majorHAnsi" w:hAnsiTheme="majorHAnsi"/>
                <w:b/>
                <w:bCs/>
                <w:noProof/>
                <w:sz w:val="22"/>
                <w:szCs w:val="22"/>
              </w:rPr>
              <w:t>1</w:t>
            </w:r>
            <w:r w:rsidRPr="00F27803">
              <w:rPr>
                <w:rFonts w:asciiTheme="majorHAnsi" w:hAnsiTheme="majorHAnsi"/>
                <w:b/>
                <w:bCs/>
                <w:sz w:val="22"/>
                <w:szCs w:val="22"/>
              </w:rPr>
              <w:fldChar w:fldCharType="end"/>
            </w:r>
            <w:r w:rsidRPr="00F27803">
              <w:rPr>
                <w:rFonts w:asciiTheme="majorHAnsi" w:hAnsiTheme="majorHAnsi"/>
                <w:sz w:val="22"/>
                <w:szCs w:val="22"/>
              </w:rPr>
              <w:t xml:space="preserve"> of </w:t>
            </w:r>
            <w:r w:rsidRPr="00F27803">
              <w:rPr>
                <w:rFonts w:asciiTheme="majorHAnsi" w:hAnsiTheme="majorHAnsi"/>
                <w:b/>
                <w:bCs/>
                <w:sz w:val="22"/>
                <w:szCs w:val="22"/>
              </w:rPr>
              <w:fldChar w:fldCharType="begin"/>
            </w:r>
            <w:r w:rsidRPr="00F27803">
              <w:rPr>
                <w:rFonts w:asciiTheme="majorHAnsi" w:hAnsiTheme="majorHAnsi"/>
                <w:b/>
                <w:bCs/>
                <w:sz w:val="22"/>
                <w:szCs w:val="22"/>
              </w:rPr>
              <w:instrText xml:space="preserve"> NUMPAGES  </w:instrText>
            </w:r>
            <w:r w:rsidRPr="00F27803">
              <w:rPr>
                <w:rFonts w:asciiTheme="majorHAnsi" w:hAnsiTheme="majorHAnsi"/>
                <w:b/>
                <w:bCs/>
                <w:sz w:val="22"/>
                <w:szCs w:val="22"/>
              </w:rPr>
              <w:fldChar w:fldCharType="separate"/>
            </w:r>
            <w:r w:rsidR="009417D3">
              <w:rPr>
                <w:rFonts w:asciiTheme="majorHAnsi" w:hAnsiTheme="majorHAnsi"/>
                <w:b/>
                <w:bCs/>
                <w:noProof/>
                <w:sz w:val="22"/>
                <w:szCs w:val="22"/>
              </w:rPr>
              <w:t>14</w:t>
            </w:r>
            <w:r w:rsidRPr="00F27803">
              <w:rPr>
                <w:rFonts w:asciiTheme="majorHAnsi" w:hAnsiTheme="majorHAnsi"/>
                <w:b/>
                <w:bCs/>
                <w:sz w:val="22"/>
                <w:szCs w:val="22"/>
              </w:rPr>
              <w:fldChar w:fldCharType="end"/>
            </w:r>
          </w:p>
        </w:sdtContent>
      </w:sdt>
    </w:sdtContent>
  </w:sdt>
  <w:p w:rsidR="00605C2D" w:rsidRDefault="00605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E0C" w:rsidRDefault="000C0E0C" w:rsidP="00BB303D">
      <w:r>
        <w:separator/>
      </w:r>
    </w:p>
  </w:footnote>
  <w:footnote w:type="continuationSeparator" w:id="0">
    <w:p w:rsidR="000C0E0C" w:rsidRDefault="000C0E0C" w:rsidP="00BB303D">
      <w:r>
        <w:continuationSeparator/>
      </w:r>
    </w:p>
  </w:footnote>
  <w:footnote w:id="1">
    <w:p w:rsidR="00605C2D" w:rsidRPr="00367536" w:rsidRDefault="00605C2D" w:rsidP="00F418D0">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605C2D" w:rsidRPr="002E211C" w:rsidRDefault="00605C2D" w:rsidP="00F418D0">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605C2D" w:rsidRPr="005D5095" w:rsidRDefault="00605C2D" w:rsidP="00F418D0">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605C2D" w:rsidRPr="005D5095" w:rsidRDefault="00605C2D" w:rsidP="00F418D0">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5">
    <w:p w:rsidR="00605C2D" w:rsidRPr="002E4B68" w:rsidRDefault="00605C2D" w:rsidP="00F418D0">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605C2D" w:rsidRPr="000365E1" w:rsidRDefault="00605C2D" w:rsidP="00F418D0">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605C2D" w:rsidRPr="002E211C" w:rsidRDefault="00605C2D" w:rsidP="00F418D0">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8">
    <w:p w:rsidR="00605C2D" w:rsidRPr="00761A17" w:rsidRDefault="00605C2D" w:rsidP="00F418D0">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9">
    <w:p w:rsidR="00605C2D" w:rsidRPr="0099622E" w:rsidRDefault="00605C2D" w:rsidP="00F418D0">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02E29"/>
    <w:multiLevelType w:val="hybridMultilevel"/>
    <w:tmpl w:val="113C6F26"/>
    <w:lvl w:ilvl="0" w:tplc="8626DC8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348462D8"/>
    <w:multiLevelType w:val="hybridMultilevel"/>
    <w:tmpl w:val="6868C1D0"/>
    <w:lvl w:ilvl="0" w:tplc="4746D080">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nsid w:val="390D5AEB"/>
    <w:multiLevelType w:val="hybridMultilevel"/>
    <w:tmpl w:val="5D4ECF92"/>
    <w:lvl w:ilvl="0" w:tplc="2C1A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AD7BFA"/>
    <w:multiLevelType w:val="hybridMultilevel"/>
    <w:tmpl w:val="EE2A8176"/>
    <w:lvl w:ilvl="0" w:tplc="B28645F8">
      <w:start w:val="3"/>
      <w:numFmt w:val="decimal"/>
      <w:lvlText w:val="%1."/>
      <w:lvlJc w:val="left"/>
      <w:pPr>
        <w:ind w:left="36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2A06BA"/>
    <w:multiLevelType w:val="hybridMultilevel"/>
    <w:tmpl w:val="F2BE0822"/>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2">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1"/>
  </w:num>
  <w:num w:numId="10">
    <w:abstractNumId w:val="4"/>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3D"/>
    <w:rsid w:val="00053F28"/>
    <w:rsid w:val="00057C55"/>
    <w:rsid w:val="0006612B"/>
    <w:rsid w:val="00094AB9"/>
    <w:rsid w:val="000A567D"/>
    <w:rsid w:val="000A7442"/>
    <w:rsid w:val="000B6591"/>
    <w:rsid w:val="000C0E0C"/>
    <w:rsid w:val="000C48DE"/>
    <w:rsid w:val="000D18EC"/>
    <w:rsid w:val="000F7CC1"/>
    <w:rsid w:val="00131C0C"/>
    <w:rsid w:val="00164C8E"/>
    <w:rsid w:val="0017632B"/>
    <w:rsid w:val="001B0578"/>
    <w:rsid w:val="001E4D0B"/>
    <w:rsid w:val="001E77AC"/>
    <w:rsid w:val="001F78CF"/>
    <w:rsid w:val="00212F8E"/>
    <w:rsid w:val="00217C81"/>
    <w:rsid w:val="00241025"/>
    <w:rsid w:val="00241E0D"/>
    <w:rsid w:val="0024338F"/>
    <w:rsid w:val="00257843"/>
    <w:rsid w:val="00282D2C"/>
    <w:rsid w:val="00297A90"/>
    <w:rsid w:val="002B37A9"/>
    <w:rsid w:val="002D3DE6"/>
    <w:rsid w:val="002D46E0"/>
    <w:rsid w:val="002F1676"/>
    <w:rsid w:val="002F3BC3"/>
    <w:rsid w:val="003376AC"/>
    <w:rsid w:val="003376C3"/>
    <w:rsid w:val="00341266"/>
    <w:rsid w:val="003563D5"/>
    <w:rsid w:val="003C35F3"/>
    <w:rsid w:val="003D32B5"/>
    <w:rsid w:val="003F15D9"/>
    <w:rsid w:val="00400CE3"/>
    <w:rsid w:val="00400E45"/>
    <w:rsid w:val="00420D13"/>
    <w:rsid w:val="00422848"/>
    <w:rsid w:val="004252AD"/>
    <w:rsid w:val="00431BC1"/>
    <w:rsid w:val="004534E7"/>
    <w:rsid w:val="00457C46"/>
    <w:rsid w:val="0046098B"/>
    <w:rsid w:val="00465C6F"/>
    <w:rsid w:val="004772CC"/>
    <w:rsid w:val="00490C38"/>
    <w:rsid w:val="00497AE5"/>
    <w:rsid w:val="004C1FC6"/>
    <w:rsid w:val="00554EBD"/>
    <w:rsid w:val="005671AB"/>
    <w:rsid w:val="00571C57"/>
    <w:rsid w:val="00605C2D"/>
    <w:rsid w:val="00630DFF"/>
    <w:rsid w:val="00640BEE"/>
    <w:rsid w:val="0065586E"/>
    <w:rsid w:val="00657A80"/>
    <w:rsid w:val="006A40E3"/>
    <w:rsid w:val="006B2CC5"/>
    <w:rsid w:val="006C136F"/>
    <w:rsid w:val="006D26F0"/>
    <w:rsid w:val="006D2FF1"/>
    <w:rsid w:val="006D6D16"/>
    <w:rsid w:val="006F22BA"/>
    <w:rsid w:val="00714BB6"/>
    <w:rsid w:val="00715A71"/>
    <w:rsid w:val="00757630"/>
    <w:rsid w:val="00762734"/>
    <w:rsid w:val="007A48EE"/>
    <w:rsid w:val="007C4CF9"/>
    <w:rsid w:val="007D48D0"/>
    <w:rsid w:val="007F0D1F"/>
    <w:rsid w:val="00806B24"/>
    <w:rsid w:val="00823C67"/>
    <w:rsid w:val="00826919"/>
    <w:rsid w:val="00826F2A"/>
    <w:rsid w:val="00832FD4"/>
    <w:rsid w:val="00840CAB"/>
    <w:rsid w:val="008542EC"/>
    <w:rsid w:val="00860B1B"/>
    <w:rsid w:val="00862BAF"/>
    <w:rsid w:val="008C22ED"/>
    <w:rsid w:val="008F3474"/>
    <w:rsid w:val="008F5EA1"/>
    <w:rsid w:val="009245A1"/>
    <w:rsid w:val="009417D3"/>
    <w:rsid w:val="00941DF0"/>
    <w:rsid w:val="0096305A"/>
    <w:rsid w:val="00972983"/>
    <w:rsid w:val="00991BB4"/>
    <w:rsid w:val="00997054"/>
    <w:rsid w:val="009B047B"/>
    <w:rsid w:val="009D5C2C"/>
    <w:rsid w:val="009E20D7"/>
    <w:rsid w:val="00A1513F"/>
    <w:rsid w:val="00A16D98"/>
    <w:rsid w:val="00A3127C"/>
    <w:rsid w:val="00A65423"/>
    <w:rsid w:val="00A67A54"/>
    <w:rsid w:val="00A93DF9"/>
    <w:rsid w:val="00AB1929"/>
    <w:rsid w:val="00AF0A31"/>
    <w:rsid w:val="00AF1B6F"/>
    <w:rsid w:val="00B248A6"/>
    <w:rsid w:val="00B2596E"/>
    <w:rsid w:val="00B35001"/>
    <w:rsid w:val="00B35E79"/>
    <w:rsid w:val="00B47BA8"/>
    <w:rsid w:val="00B51724"/>
    <w:rsid w:val="00B52221"/>
    <w:rsid w:val="00B60E89"/>
    <w:rsid w:val="00B64001"/>
    <w:rsid w:val="00B7031C"/>
    <w:rsid w:val="00BB303D"/>
    <w:rsid w:val="00BE1B5D"/>
    <w:rsid w:val="00BF0C8F"/>
    <w:rsid w:val="00BF0E65"/>
    <w:rsid w:val="00BF6E89"/>
    <w:rsid w:val="00C03707"/>
    <w:rsid w:val="00C0568F"/>
    <w:rsid w:val="00C4710B"/>
    <w:rsid w:val="00C8195F"/>
    <w:rsid w:val="00C96987"/>
    <w:rsid w:val="00D00311"/>
    <w:rsid w:val="00D0132C"/>
    <w:rsid w:val="00D2184F"/>
    <w:rsid w:val="00D316F5"/>
    <w:rsid w:val="00D37C79"/>
    <w:rsid w:val="00D51069"/>
    <w:rsid w:val="00D75C7E"/>
    <w:rsid w:val="00D76F23"/>
    <w:rsid w:val="00D81689"/>
    <w:rsid w:val="00DB19F1"/>
    <w:rsid w:val="00DB509E"/>
    <w:rsid w:val="00DC3781"/>
    <w:rsid w:val="00DC7F2C"/>
    <w:rsid w:val="00E031B8"/>
    <w:rsid w:val="00E4654C"/>
    <w:rsid w:val="00E738F8"/>
    <w:rsid w:val="00E77914"/>
    <w:rsid w:val="00E81A69"/>
    <w:rsid w:val="00E8275C"/>
    <w:rsid w:val="00E9446B"/>
    <w:rsid w:val="00ED7CF9"/>
    <w:rsid w:val="00EE5D52"/>
    <w:rsid w:val="00EF6A46"/>
    <w:rsid w:val="00F168DC"/>
    <w:rsid w:val="00F27803"/>
    <w:rsid w:val="00F418D0"/>
    <w:rsid w:val="00F755C7"/>
    <w:rsid w:val="00F83A69"/>
    <w:rsid w:val="00FE17B1"/>
    <w:rsid w:val="00FE634F"/>
    <w:rsid w:val="00FF6D1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F418D0"/>
    <w:rPr>
      <w:rFonts w:ascii="Tahoma" w:hAnsi="Tahoma" w:cs="Tahoma"/>
      <w:sz w:val="16"/>
      <w:szCs w:val="16"/>
    </w:rPr>
  </w:style>
  <w:style w:type="character" w:customStyle="1" w:styleId="BalloonTextChar">
    <w:name w:val="Balloon Text Char"/>
    <w:basedOn w:val="DefaultParagraphFont"/>
    <w:link w:val="BalloonText"/>
    <w:uiPriority w:val="99"/>
    <w:semiHidden/>
    <w:rsid w:val="00F418D0"/>
    <w:rPr>
      <w:rFonts w:ascii="Tahoma" w:eastAsia="Times New Roman" w:hAnsi="Tahoma" w:cs="Tahoma"/>
      <w:sz w:val="16"/>
      <w:szCs w:val="16"/>
      <w:lang w:val="en-US"/>
    </w:rPr>
  </w:style>
  <w:style w:type="table" w:styleId="TableGrid">
    <w:name w:val="Table Grid"/>
    <w:basedOn w:val="TableNormal"/>
    <w:uiPriority w:val="59"/>
    <w:rsid w:val="00F41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18D0"/>
    <w:pPr>
      <w:spacing w:before="96" w:after="120" w:line="360" w:lineRule="atLeast"/>
      <w:ind w:left="720"/>
    </w:pPr>
    <w:rPr>
      <w:rFonts w:ascii="Calibri" w:eastAsia="Calibri" w:hAnsi="Calibri" w:cs="Calibri"/>
      <w:sz w:val="22"/>
      <w:szCs w:val="22"/>
      <w:lang w:val="sr-Latn-CS"/>
    </w:rPr>
  </w:style>
  <w:style w:type="paragraph" w:styleId="NoSpacing">
    <w:name w:val="No Spacing"/>
    <w:uiPriority w:val="1"/>
    <w:qFormat/>
    <w:rsid w:val="00F418D0"/>
    <w:pPr>
      <w:spacing w:after="0" w:line="240" w:lineRule="auto"/>
    </w:pPr>
    <w:rPr>
      <w:rFonts w:ascii="Calibri" w:eastAsia="Calibri" w:hAnsi="Calibri" w:cs="Calibri"/>
      <w:sz w:val="24"/>
      <w:szCs w:val="24"/>
      <w:lang w:val="en-US"/>
    </w:rPr>
  </w:style>
  <w:style w:type="paragraph" w:styleId="Header">
    <w:name w:val="header"/>
    <w:basedOn w:val="Normal"/>
    <w:link w:val="HeaderChar"/>
    <w:uiPriority w:val="99"/>
    <w:unhideWhenUsed/>
    <w:rsid w:val="00F27803"/>
    <w:pPr>
      <w:tabs>
        <w:tab w:val="center" w:pos="4536"/>
        <w:tab w:val="right" w:pos="9072"/>
      </w:tabs>
    </w:pPr>
  </w:style>
  <w:style w:type="character" w:customStyle="1" w:styleId="HeaderChar">
    <w:name w:val="Header Char"/>
    <w:basedOn w:val="DefaultParagraphFont"/>
    <w:link w:val="Header"/>
    <w:uiPriority w:val="99"/>
    <w:rsid w:val="00F278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7803"/>
    <w:pPr>
      <w:tabs>
        <w:tab w:val="center" w:pos="4536"/>
        <w:tab w:val="right" w:pos="9072"/>
      </w:tabs>
    </w:pPr>
  </w:style>
  <w:style w:type="character" w:customStyle="1" w:styleId="FooterChar">
    <w:name w:val="Footer Char"/>
    <w:basedOn w:val="DefaultParagraphFont"/>
    <w:link w:val="Footer"/>
    <w:uiPriority w:val="99"/>
    <w:rsid w:val="00F27803"/>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1E4D0B"/>
    <w:rPr>
      <w:rFonts w:ascii="Tahoma" w:eastAsia="PMingLiU" w:hAnsi="Tahoma" w:cs="Tahoma"/>
      <w:sz w:val="16"/>
      <w:szCs w:val="16"/>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F418D0"/>
    <w:rPr>
      <w:rFonts w:ascii="Tahoma" w:hAnsi="Tahoma" w:cs="Tahoma"/>
      <w:sz w:val="16"/>
      <w:szCs w:val="16"/>
    </w:rPr>
  </w:style>
  <w:style w:type="character" w:customStyle="1" w:styleId="BalloonTextChar">
    <w:name w:val="Balloon Text Char"/>
    <w:basedOn w:val="DefaultParagraphFont"/>
    <w:link w:val="BalloonText"/>
    <w:uiPriority w:val="99"/>
    <w:semiHidden/>
    <w:rsid w:val="00F418D0"/>
    <w:rPr>
      <w:rFonts w:ascii="Tahoma" w:eastAsia="Times New Roman" w:hAnsi="Tahoma" w:cs="Tahoma"/>
      <w:sz w:val="16"/>
      <w:szCs w:val="16"/>
      <w:lang w:val="en-US"/>
    </w:rPr>
  </w:style>
  <w:style w:type="table" w:styleId="TableGrid">
    <w:name w:val="Table Grid"/>
    <w:basedOn w:val="TableNormal"/>
    <w:uiPriority w:val="59"/>
    <w:rsid w:val="00F41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18D0"/>
    <w:pPr>
      <w:spacing w:before="96" w:after="120" w:line="360" w:lineRule="atLeast"/>
      <w:ind w:left="720"/>
    </w:pPr>
    <w:rPr>
      <w:rFonts w:ascii="Calibri" w:eastAsia="Calibri" w:hAnsi="Calibri" w:cs="Calibri"/>
      <w:sz w:val="22"/>
      <w:szCs w:val="22"/>
      <w:lang w:val="sr-Latn-CS"/>
    </w:rPr>
  </w:style>
  <w:style w:type="paragraph" w:styleId="NoSpacing">
    <w:name w:val="No Spacing"/>
    <w:uiPriority w:val="1"/>
    <w:qFormat/>
    <w:rsid w:val="00F418D0"/>
    <w:pPr>
      <w:spacing w:after="0" w:line="240" w:lineRule="auto"/>
    </w:pPr>
    <w:rPr>
      <w:rFonts w:ascii="Calibri" w:eastAsia="Calibri" w:hAnsi="Calibri" w:cs="Calibri"/>
      <w:sz w:val="24"/>
      <w:szCs w:val="24"/>
      <w:lang w:val="en-US"/>
    </w:rPr>
  </w:style>
  <w:style w:type="paragraph" w:styleId="Header">
    <w:name w:val="header"/>
    <w:basedOn w:val="Normal"/>
    <w:link w:val="HeaderChar"/>
    <w:uiPriority w:val="99"/>
    <w:unhideWhenUsed/>
    <w:rsid w:val="00F27803"/>
    <w:pPr>
      <w:tabs>
        <w:tab w:val="center" w:pos="4536"/>
        <w:tab w:val="right" w:pos="9072"/>
      </w:tabs>
    </w:pPr>
  </w:style>
  <w:style w:type="character" w:customStyle="1" w:styleId="HeaderChar">
    <w:name w:val="Header Char"/>
    <w:basedOn w:val="DefaultParagraphFont"/>
    <w:link w:val="Header"/>
    <w:uiPriority w:val="99"/>
    <w:rsid w:val="00F278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7803"/>
    <w:pPr>
      <w:tabs>
        <w:tab w:val="center" w:pos="4536"/>
        <w:tab w:val="right" w:pos="9072"/>
      </w:tabs>
    </w:pPr>
  </w:style>
  <w:style w:type="character" w:customStyle="1" w:styleId="FooterChar">
    <w:name w:val="Footer Char"/>
    <w:basedOn w:val="DefaultParagraphFont"/>
    <w:link w:val="Footer"/>
    <w:uiPriority w:val="99"/>
    <w:rsid w:val="00F27803"/>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1E4D0B"/>
    <w:rPr>
      <w:rFonts w:ascii="Tahoma" w:eastAsia="PMingLiU" w:hAnsi="Tahoma" w:cs="Tahoma"/>
      <w:sz w:val="16"/>
      <w:szCs w:val="1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27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0" Type="http://schemas.openxmlformats.org/officeDocument/2006/relationships/hyperlink" Target="mailto:nabavka@zicg.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B64F4-910C-495C-B4E6-E0289E67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3157</Words>
  <Characters>18000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2020-08-07T07:57:00Z</cp:lastPrinted>
  <dcterms:created xsi:type="dcterms:W3CDTF">2020-11-23T09:19:00Z</dcterms:created>
  <dcterms:modified xsi:type="dcterms:W3CDTF">2020-11-23T09:19:00Z</dcterms:modified>
</cp:coreProperties>
</file>